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12"/>
        <w:gridCol w:w="1449"/>
        <w:gridCol w:w="5081"/>
      </w:tblGrid>
      <w:tr w:rsidR="0043415C" w:rsidTr="00646F10">
        <w:trPr>
          <w:tblHeader/>
        </w:trPr>
        <w:tc>
          <w:tcPr>
            <w:tcW w:w="1467" w:type="pct"/>
          </w:tcPr>
          <w:p w:rsidR="0043415C" w:rsidRDefault="0043415C" w:rsidP="00646F10">
            <w:pPr>
              <w:pStyle w:val="CATUnitCode"/>
            </w:pPr>
            <w:bookmarkStart w:id="0" w:name="_Toc364441337"/>
            <w:r>
              <w:t>ICANWK419A</w:t>
            </w:r>
            <w:bookmarkEnd w:id="0"/>
          </w:p>
        </w:tc>
        <w:tc>
          <w:tcPr>
            <w:tcW w:w="3533" w:type="pct"/>
            <w:gridSpan w:val="2"/>
          </w:tcPr>
          <w:p w:rsidR="0043415C" w:rsidRDefault="0043415C" w:rsidP="00646F10">
            <w:pPr>
              <w:pStyle w:val="CATUnitTitle"/>
            </w:pPr>
            <w:bookmarkStart w:id="1" w:name="_Toc364441338"/>
            <w:r w:rsidRPr="00A608AA">
              <w:t xml:space="preserve">Identify and use current </w:t>
            </w:r>
            <w:r>
              <w:t>virtualisation</w:t>
            </w:r>
            <w:r w:rsidRPr="00A608AA">
              <w:t xml:space="preserve"> technologies</w:t>
            </w:r>
            <w:bookmarkEnd w:id="1"/>
          </w:p>
        </w:tc>
      </w:tr>
      <w:tr w:rsidR="0043415C" w:rsidTr="00646F10">
        <w:tc>
          <w:tcPr>
            <w:tcW w:w="5000" w:type="pct"/>
            <w:gridSpan w:val="3"/>
          </w:tcPr>
          <w:p w:rsidR="0043415C" w:rsidRDefault="0043415C" w:rsidP="00646F10">
            <w:pPr>
              <w:pStyle w:val="IBSANormal"/>
              <w:rPr>
                <w:rStyle w:val="IBSAText-Bold"/>
              </w:rPr>
            </w:pPr>
            <w:r w:rsidRPr="00C0056F">
              <w:rPr>
                <w:rStyle w:val="IBSAText-Bold"/>
              </w:rPr>
              <w:t>Modification History</w:t>
            </w:r>
            <w:r>
              <w:rPr>
                <w:rStyle w:val="IBSAText-Bold"/>
              </w:rPr>
              <w:br/>
            </w:r>
          </w:p>
          <w:tbl>
            <w:tblPr>
              <w:tblW w:w="0" w:type="auto"/>
              <w:tblCellMar>
                <w:left w:w="62" w:type="dxa"/>
                <w:right w:w="62" w:type="dxa"/>
              </w:tblCellMar>
              <w:tblLook w:val="0000" w:firstRow="0" w:lastRow="0" w:firstColumn="0" w:lastColumn="0" w:noHBand="0" w:noVBand="0"/>
            </w:tblPr>
            <w:tblGrid>
              <w:gridCol w:w="2686"/>
              <w:gridCol w:w="6330"/>
            </w:tblGrid>
            <w:tr w:rsidR="0043415C" w:rsidRPr="00C0056F" w:rsidTr="00646F10">
              <w:tc>
                <w:tcPr>
                  <w:tcW w:w="2689" w:type="dxa"/>
                  <w:tcBorders>
                    <w:top w:val="single" w:sz="4" w:space="0" w:color="auto"/>
                    <w:left w:val="single" w:sz="4" w:space="0" w:color="auto"/>
                    <w:bottom w:val="single" w:sz="4" w:space="0" w:color="auto"/>
                    <w:right w:val="single" w:sz="4" w:space="0" w:color="auto"/>
                  </w:tcBorders>
                  <w:tcMar>
                    <w:left w:w="62" w:type="dxa"/>
                    <w:right w:w="62" w:type="dxa"/>
                  </w:tcMar>
                </w:tcPr>
                <w:p w:rsidR="0043415C" w:rsidRPr="00C0056F" w:rsidRDefault="0043415C" w:rsidP="00646F10">
                  <w:pPr>
                    <w:pStyle w:val="IBSANormal"/>
                    <w:rPr>
                      <w:rStyle w:val="IBSAText-Bold"/>
                    </w:rPr>
                  </w:pPr>
                  <w:r>
                    <w:rPr>
                      <w:rStyle w:val="IBSAText-Bold"/>
                    </w:rPr>
                    <w:t>Release</w:t>
                  </w:r>
                </w:p>
              </w:tc>
              <w:tc>
                <w:tcPr>
                  <w:tcW w:w="6337" w:type="dxa"/>
                  <w:tcBorders>
                    <w:top w:val="single" w:sz="4" w:space="0" w:color="auto"/>
                    <w:left w:val="single" w:sz="4" w:space="0" w:color="auto"/>
                    <w:bottom w:val="single" w:sz="4" w:space="0" w:color="auto"/>
                    <w:right w:val="single" w:sz="4" w:space="0" w:color="auto"/>
                  </w:tcBorders>
                  <w:tcMar>
                    <w:left w:w="62" w:type="dxa"/>
                    <w:right w:w="62" w:type="dxa"/>
                  </w:tcMar>
                </w:tcPr>
                <w:p w:rsidR="0043415C" w:rsidRPr="00C0056F" w:rsidRDefault="0043415C" w:rsidP="00646F10">
                  <w:pPr>
                    <w:pStyle w:val="IBSANormal"/>
                    <w:rPr>
                      <w:rStyle w:val="IBSAText-Bold"/>
                    </w:rPr>
                  </w:pPr>
                  <w:r w:rsidRPr="00C0056F">
                    <w:rPr>
                      <w:rStyle w:val="IBSAText-Bold"/>
                    </w:rPr>
                    <w:t>Comments</w:t>
                  </w:r>
                </w:p>
              </w:tc>
            </w:tr>
            <w:tr w:rsidR="0043415C" w:rsidRPr="00C0056F" w:rsidTr="00646F10">
              <w:tc>
                <w:tcPr>
                  <w:tcW w:w="2689" w:type="dxa"/>
                  <w:tcBorders>
                    <w:top w:val="single" w:sz="4" w:space="0" w:color="auto"/>
                    <w:left w:val="single" w:sz="4" w:space="0" w:color="auto"/>
                    <w:bottom w:val="single" w:sz="4" w:space="0" w:color="auto"/>
                    <w:right w:val="single" w:sz="4" w:space="0" w:color="auto"/>
                  </w:tcBorders>
                  <w:tcMar>
                    <w:left w:w="62" w:type="dxa"/>
                    <w:right w:w="62" w:type="dxa"/>
                  </w:tcMar>
                </w:tcPr>
                <w:p w:rsidR="0043415C" w:rsidRPr="00E77828" w:rsidRDefault="0043415C" w:rsidP="00646F10">
                  <w:pPr>
                    <w:pStyle w:val="IBSANormal"/>
                  </w:pPr>
                  <w:r w:rsidRPr="00E77828">
                    <w:t>Release 1</w:t>
                  </w:r>
                </w:p>
              </w:tc>
              <w:tc>
                <w:tcPr>
                  <w:tcW w:w="6337" w:type="dxa"/>
                  <w:tcBorders>
                    <w:top w:val="single" w:sz="4" w:space="0" w:color="auto"/>
                    <w:left w:val="single" w:sz="4" w:space="0" w:color="auto"/>
                    <w:bottom w:val="single" w:sz="4" w:space="0" w:color="auto"/>
                    <w:right w:val="single" w:sz="4" w:space="0" w:color="auto"/>
                  </w:tcBorders>
                  <w:tcMar>
                    <w:left w:w="62" w:type="dxa"/>
                    <w:right w:w="62" w:type="dxa"/>
                  </w:tcMar>
                </w:tcPr>
                <w:p w:rsidR="0043415C" w:rsidRPr="00E77828" w:rsidRDefault="0043415C" w:rsidP="00646F10">
                  <w:pPr>
                    <w:pStyle w:val="IBSANormal"/>
                  </w:pPr>
                  <w:r w:rsidRPr="00E77828">
                    <w:t xml:space="preserve">This version first released with </w:t>
                  </w:r>
                  <w:r>
                    <w:t>ICA11 Information and Communications Technology Version 2.</w:t>
                  </w:r>
                </w:p>
              </w:tc>
            </w:tr>
          </w:tbl>
          <w:p w:rsidR="0043415C" w:rsidRDefault="0043415C" w:rsidP="00646F10">
            <w:pPr>
              <w:pStyle w:val="IBSANormal"/>
              <w:rPr>
                <w:rStyle w:val="IBSAText-Bold"/>
              </w:rPr>
            </w:pPr>
          </w:p>
          <w:p w:rsidR="0043415C" w:rsidRPr="00C0056F" w:rsidRDefault="0043415C" w:rsidP="00646F10">
            <w:pPr>
              <w:pStyle w:val="IBSANormal"/>
              <w:rPr>
                <w:rStyle w:val="IBSAText-Bold"/>
              </w:rPr>
            </w:pPr>
          </w:p>
        </w:tc>
      </w:tr>
      <w:tr w:rsidR="0043415C" w:rsidTr="00646F10">
        <w:tc>
          <w:tcPr>
            <w:tcW w:w="1467" w:type="pct"/>
          </w:tcPr>
          <w:p w:rsidR="0043415C" w:rsidRPr="00C0056F" w:rsidRDefault="0043415C" w:rsidP="00646F10">
            <w:pPr>
              <w:pStyle w:val="IBSANormal"/>
              <w:rPr>
                <w:rStyle w:val="IBSAText-Bold"/>
              </w:rPr>
            </w:pPr>
            <w:r w:rsidRPr="00C0056F">
              <w:rPr>
                <w:rStyle w:val="IBSAText-Bold"/>
              </w:rPr>
              <w:t>Unit descriptor</w:t>
            </w:r>
          </w:p>
        </w:tc>
        <w:tc>
          <w:tcPr>
            <w:tcW w:w="3533" w:type="pct"/>
            <w:gridSpan w:val="2"/>
          </w:tcPr>
          <w:p w:rsidR="0043415C" w:rsidRPr="002C6E7F" w:rsidRDefault="0043415C" w:rsidP="00646F10">
            <w:r>
              <w:t xml:space="preserve">This unit describes the performance outcomes, skills and knowledge required to use </w:t>
            </w:r>
            <w:r w:rsidRPr="002C6E7F">
              <w:t xml:space="preserve">virtualisation technology </w:t>
            </w:r>
            <w:r>
              <w:t>in line with</w:t>
            </w:r>
            <w:r w:rsidRPr="002C6E7F">
              <w:t xml:space="preserve"> identified industry standards.</w:t>
            </w:r>
          </w:p>
          <w:p w:rsidR="0043415C" w:rsidRPr="00AE7EB9" w:rsidRDefault="0043415C" w:rsidP="00646F10">
            <w:r>
              <w:t xml:space="preserve">The unit emphasises the importance of constantly reviewing and demonstrating work processes, skills and techniques to ensure that the quality of the entire business process is maintained at the highest level possible through the appropriate application of </w:t>
            </w:r>
            <w:r w:rsidRPr="002C6E7F">
              <w:t>virtualisation technology.</w:t>
            </w:r>
          </w:p>
        </w:tc>
      </w:tr>
      <w:tr w:rsidR="0043415C" w:rsidTr="00646F10">
        <w:tc>
          <w:tcPr>
            <w:tcW w:w="1467" w:type="pct"/>
          </w:tcPr>
          <w:p w:rsidR="0043415C" w:rsidRPr="00C0056F" w:rsidRDefault="0043415C" w:rsidP="00646F10">
            <w:pPr>
              <w:pStyle w:val="IBSANormal"/>
              <w:rPr>
                <w:rStyle w:val="IBSAText-Bold"/>
              </w:rPr>
            </w:pPr>
            <w:r w:rsidRPr="00C0056F">
              <w:rPr>
                <w:rStyle w:val="IBSAText-Bold"/>
              </w:rPr>
              <w:t>Application of the unit</w:t>
            </w:r>
          </w:p>
        </w:tc>
        <w:tc>
          <w:tcPr>
            <w:tcW w:w="3533" w:type="pct"/>
            <w:gridSpan w:val="2"/>
          </w:tcPr>
          <w:p w:rsidR="0043415C" w:rsidRPr="002C6E7F" w:rsidRDefault="0043415C" w:rsidP="00646F10">
            <w:pPr>
              <w:rPr>
                <w:highlight w:val="yellow"/>
              </w:rPr>
            </w:pPr>
            <w:r>
              <w:t>This unit applies to those</w:t>
            </w:r>
            <w:r w:rsidDel="00C04D52">
              <w:t xml:space="preserve"> </w:t>
            </w:r>
            <w:r>
              <w:t>engaged in ongoing review and research in order to identify and apply industry technologies or techniques to improve aspects of the enterprise’s activities.</w:t>
            </w:r>
          </w:p>
        </w:tc>
      </w:tr>
      <w:tr w:rsidR="0043415C" w:rsidTr="00646F10">
        <w:tc>
          <w:tcPr>
            <w:tcW w:w="1467" w:type="pct"/>
          </w:tcPr>
          <w:p w:rsidR="0043415C" w:rsidRPr="00C0056F" w:rsidRDefault="0043415C" w:rsidP="00646F10">
            <w:pPr>
              <w:pStyle w:val="IBSANormal"/>
              <w:rPr>
                <w:rStyle w:val="IBSAText-Bold"/>
              </w:rPr>
            </w:pPr>
            <w:r>
              <w:rPr>
                <w:rStyle w:val="IBSAText-Bold"/>
              </w:rPr>
              <w:t>Licensing/Regulatory Information</w:t>
            </w:r>
          </w:p>
        </w:tc>
        <w:tc>
          <w:tcPr>
            <w:tcW w:w="3533" w:type="pct"/>
            <w:gridSpan w:val="2"/>
          </w:tcPr>
          <w:p w:rsidR="0043415C" w:rsidRPr="0026614A" w:rsidRDefault="0043415C" w:rsidP="00646F10">
            <w:pPr>
              <w:pStyle w:val="IBSANormal"/>
            </w:pPr>
            <w:r w:rsidRPr="00614A7C">
              <w:t>Users should confirm licensing, legislative, regulatory, or certification requirements with the relevant federal, state or territory authority.</w:t>
            </w:r>
          </w:p>
        </w:tc>
      </w:tr>
      <w:tr w:rsidR="0043415C" w:rsidTr="00646F10">
        <w:tc>
          <w:tcPr>
            <w:tcW w:w="1467" w:type="pct"/>
          </w:tcPr>
          <w:p w:rsidR="0043415C" w:rsidRPr="00C0056F" w:rsidRDefault="0043415C" w:rsidP="00646F10">
            <w:pPr>
              <w:pStyle w:val="IBSANormal"/>
              <w:rPr>
                <w:rStyle w:val="IBSAText-Bold"/>
              </w:rPr>
            </w:pPr>
            <w:r w:rsidRPr="00C0056F">
              <w:rPr>
                <w:rStyle w:val="IBSAText-Bold"/>
              </w:rPr>
              <w:t>Prerequisite units</w:t>
            </w:r>
          </w:p>
        </w:tc>
        <w:tc>
          <w:tcPr>
            <w:tcW w:w="784" w:type="pct"/>
          </w:tcPr>
          <w:p w:rsidR="0043415C" w:rsidRDefault="0043415C" w:rsidP="00646F10">
            <w:pPr>
              <w:pStyle w:val="IBSANormal"/>
            </w:pPr>
          </w:p>
        </w:tc>
        <w:tc>
          <w:tcPr>
            <w:tcW w:w="2749" w:type="pct"/>
            <w:shd w:val="clear" w:color="auto" w:fill="auto"/>
          </w:tcPr>
          <w:p w:rsidR="0043415C" w:rsidRDefault="0043415C" w:rsidP="00646F10">
            <w:pPr>
              <w:pStyle w:val="IBSANormal"/>
            </w:pPr>
          </w:p>
        </w:tc>
      </w:tr>
      <w:tr w:rsidR="0043415C" w:rsidTr="00646F10">
        <w:tc>
          <w:tcPr>
            <w:tcW w:w="1467" w:type="pct"/>
          </w:tcPr>
          <w:p w:rsidR="0043415C" w:rsidRPr="00C0056F" w:rsidRDefault="0043415C" w:rsidP="00646F10">
            <w:pPr>
              <w:pStyle w:val="IBSANormal"/>
              <w:rPr>
                <w:rStyle w:val="IBSAText-Bold"/>
              </w:rPr>
            </w:pPr>
          </w:p>
        </w:tc>
        <w:tc>
          <w:tcPr>
            <w:tcW w:w="784" w:type="pct"/>
          </w:tcPr>
          <w:p w:rsidR="0043415C" w:rsidRDefault="0043415C" w:rsidP="00646F10">
            <w:pPr>
              <w:pStyle w:val="IBSANormal"/>
            </w:pPr>
          </w:p>
        </w:tc>
        <w:tc>
          <w:tcPr>
            <w:tcW w:w="2749" w:type="pct"/>
            <w:shd w:val="clear" w:color="auto" w:fill="auto"/>
          </w:tcPr>
          <w:p w:rsidR="0043415C" w:rsidRDefault="0043415C" w:rsidP="00646F10">
            <w:pPr>
              <w:pStyle w:val="IBSANormal"/>
            </w:pPr>
          </w:p>
        </w:tc>
      </w:tr>
      <w:tr w:rsidR="0043415C" w:rsidTr="00646F10">
        <w:tc>
          <w:tcPr>
            <w:tcW w:w="1467" w:type="pct"/>
          </w:tcPr>
          <w:p w:rsidR="0043415C" w:rsidRPr="00C0056F" w:rsidRDefault="0043415C" w:rsidP="00646F10">
            <w:pPr>
              <w:pStyle w:val="IBSANormal"/>
              <w:rPr>
                <w:rStyle w:val="IBSAText-Bold"/>
              </w:rPr>
            </w:pPr>
            <w:r w:rsidRPr="00C0056F">
              <w:rPr>
                <w:rStyle w:val="IBSAText-Bold"/>
              </w:rPr>
              <w:t>Employability skills</w:t>
            </w:r>
          </w:p>
        </w:tc>
        <w:tc>
          <w:tcPr>
            <w:tcW w:w="3533" w:type="pct"/>
            <w:gridSpan w:val="2"/>
          </w:tcPr>
          <w:p w:rsidR="0043415C" w:rsidRPr="0026614A" w:rsidRDefault="0043415C" w:rsidP="00646F10">
            <w:pPr>
              <w:pStyle w:val="IBSANormal"/>
            </w:pPr>
            <w:r w:rsidRPr="0026614A">
              <w:t>This unit contains employability skills.</w:t>
            </w:r>
          </w:p>
        </w:tc>
      </w:tr>
      <w:tr w:rsidR="0043415C" w:rsidTr="00646F10">
        <w:tc>
          <w:tcPr>
            <w:tcW w:w="1467" w:type="pct"/>
          </w:tcPr>
          <w:p w:rsidR="0043415C" w:rsidRPr="00C0056F" w:rsidRDefault="0043415C" w:rsidP="00646F10">
            <w:pPr>
              <w:pStyle w:val="IBSANormal"/>
              <w:rPr>
                <w:rStyle w:val="IBSAText-Bold"/>
              </w:rPr>
            </w:pPr>
            <w:r w:rsidRPr="00C0056F">
              <w:rPr>
                <w:rStyle w:val="IBSAText-Bold"/>
              </w:rPr>
              <w:t>Unit sector</w:t>
            </w:r>
          </w:p>
        </w:tc>
        <w:tc>
          <w:tcPr>
            <w:tcW w:w="3533" w:type="pct"/>
            <w:gridSpan w:val="2"/>
          </w:tcPr>
          <w:p w:rsidR="0043415C" w:rsidRPr="00AE7EB9" w:rsidRDefault="0043415C" w:rsidP="00646F10">
            <w:r>
              <w:t>Networking</w:t>
            </w:r>
          </w:p>
        </w:tc>
      </w:tr>
    </w:tbl>
    <w:p w:rsidR="0043415C" w:rsidRDefault="0043415C" w:rsidP="0043415C"/>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12"/>
        <w:gridCol w:w="6530"/>
      </w:tblGrid>
      <w:tr w:rsidR="0043415C" w:rsidTr="00646F10">
        <w:trPr>
          <w:tblHeader/>
        </w:trPr>
        <w:tc>
          <w:tcPr>
            <w:tcW w:w="1467" w:type="pct"/>
            <w:tcBorders>
              <w:bottom w:val="single" w:sz="4" w:space="0" w:color="C0C0C0"/>
            </w:tcBorders>
          </w:tcPr>
          <w:p w:rsidR="0043415C" w:rsidRPr="007E1C0C" w:rsidRDefault="0043415C" w:rsidP="00646F10">
            <w:pPr>
              <w:pStyle w:val="IBSANormal"/>
              <w:rPr>
                <w:rStyle w:val="IBSAText-Bold"/>
              </w:rPr>
            </w:pPr>
            <w:r w:rsidRPr="007E1C0C">
              <w:rPr>
                <w:rStyle w:val="IBSAText-Bold"/>
              </w:rPr>
              <w:t>ELEMENT</w:t>
            </w:r>
            <w:r>
              <w:rPr>
                <w:rStyle w:val="IBSAText-Bold"/>
              </w:rPr>
              <w:t>S</w:t>
            </w:r>
          </w:p>
        </w:tc>
        <w:tc>
          <w:tcPr>
            <w:tcW w:w="3533" w:type="pct"/>
            <w:tcBorders>
              <w:bottom w:val="single" w:sz="4" w:space="0" w:color="C0C0C0"/>
            </w:tcBorders>
          </w:tcPr>
          <w:p w:rsidR="0043415C" w:rsidRPr="007E1C0C" w:rsidRDefault="0043415C" w:rsidP="00646F10">
            <w:pPr>
              <w:pStyle w:val="IBSANormal"/>
              <w:rPr>
                <w:rStyle w:val="IBSAText-Bold"/>
              </w:rPr>
            </w:pPr>
            <w:r w:rsidRPr="007E1C0C">
              <w:rPr>
                <w:rStyle w:val="IBSAText-Bold"/>
              </w:rPr>
              <w:t>PERFORMANCE CRITERIA</w:t>
            </w:r>
          </w:p>
        </w:tc>
      </w:tr>
      <w:tr w:rsidR="0043415C" w:rsidTr="00646F10">
        <w:tc>
          <w:tcPr>
            <w:tcW w:w="1467" w:type="pct"/>
            <w:tcBorders>
              <w:top w:val="single" w:sz="4" w:space="0" w:color="C0C0C0"/>
            </w:tcBorders>
          </w:tcPr>
          <w:p w:rsidR="0043415C" w:rsidRPr="007E1C0C" w:rsidRDefault="0043415C" w:rsidP="00646F10">
            <w:pPr>
              <w:pStyle w:val="IBSANormal"/>
              <w:rPr>
                <w:rStyle w:val="IBSAText-Italic"/>
              </w:rPr>
            </w:pPr>
            <w:r w:rsidRPr="007E1C0C">
              <w:rPr>
                <w:rStyle w:val="IBSAText-Italic"/>
              </w:rPr>
              <w:t>Elements describe the essential outcomes of a unit of competency.</w:t>
            </w:r>
          </w:p>
        </w:tc>
        <w:tc>
          <w:tcPr>
            <w:tcW w:w="3533" w:type="pct"/>
            <w:tcBorders>
              <w:top w:val="single" w:sz="4" w:space="0" w:color="C0C0C0"/>
            </w:tcBorders>
          </w:tcPr>
          <w:p w:rsidR="0043415C" w:rsidRPr="007E1C0C" w:rsidRDefault="0043415C" w:rsidP="00646F10">
            <w:pPr>
              <w:pStyle w:val="IBSANormal"/>
              <w:rPr>
                <w:rStyle w:val="IBSAText-Italic"/>
              </w:rPr>
            </w:pPr>
            <w:r w:rsidRPr="007E1C0C">
              <w:rPr>
                <w:rStyle w:val="IBSAText-Italic"/>
              </w:rPr>
              <w:t xml:space="preserve">Performance criteria describe the performance needed to demonstrate achievement of the element. Where bold italicised text is used, further information is detailed in the required skills and knowledge section and </w:t>
            </w:r>
            <w:r w:rsidRPr="00E77828">
              <w:rPr>
                <w:rStyle w:val="IBSAText-Italic"/>
              </w:rPr>
              <w:t>the</w:t>
            </w:r>
            <w:r w:rsidRPr="007E1C0C">
              <w:rPr>
                <w:rStyle w:val="IBSAText-Italic"/>
              </w:rPr>
              <w:t xml:space="preserve"> range statement. Assessment of performance is to be consistent with the evidence guide.</w:t>
            </w:r>
          </w:p>
        </w:tc>
      </w:tr>
      <w:tr w:rsidR="0043415C" w:rsidTr="00646F10">
        <w:tc>
          <w:tcPr>
            <w:tcW w:w="1467" w:type="pct"/>
          </w:tcPr>
          <w:p w:rsidR="0043415C" w:rsidRPr="002E11A0" w:rsidRDefault="0043415C" w:rsidP="00646F10">
            <w:pPr>
              <w:pStyle w:val="CATNumList1"/>
              <w:numPr>
                <w:ilvl w:val="0"/>
                <w:numId w:val="3"/>
              </w:numPr>
              <w:tabs>
                <w:tab w:val="num" w:pos="360"/>
              </w:tabs>
            </w:pPr>
            <w:r>
              <w:t>Prepare to use virtualisation technologies</w:t>
            </w:r>
          </w:p>
        </w:tc>
        <w:tc>
          <w:tcPr>
            <w:tcW w:w="3533" w:type="pct"/>
          </w:tcPr>
          <w:p w:rsidR="0043415C" w:rsidRPr="002C6E7F" w:rsidRDefault="0043415C" w:rsidP="00646F10">
            <w:pPr>
              <w:pStyle w:val="IBSANumList2"/>
            </w:pPr>
            <w:r w:rsidRPr="002C6E7F">
              <w:t xml:space="preserve">Identify </w:t>
            </w:r>
            <w:r>
              <w:t>enterprise</w:t>
            </w:r>
            <w:r w:rsidRPr="002C6E7F">
              <w:t xml:space="preserve"> requirements and determine the need for </w:t>
            </w:r>
            <w:r w:rsidRPr="002C6E7F">
              <w:rPr>
                <w:rStyle w:val="IBSAText-BoldandItalic"/>
              </w:rPr>
              <w:t>desktop virtualisation software</w:t>
            </w:r>
          </w:p>
          <w:p w:rsidR="0043415C" w:rsidRPr="002C6E7F" w:rsidRDefault="0043415C" w:rsidP="00646F10">
            <w:pPr>
              <w:pStyle w:val="IBSANumList2"/>
            </w:pPr>
            <w:r w:rsidRPr="002C6E7F">
              <w:t xml:space="preserve">Identify </w:t>
            </w:r>
            <w:r w:rsidRPr="002C6E7F">
              <w:rPr>
                <w:rStyle w:val="IBSAText-BoldandItalic"/>
              </w:rPr>
              <w:t>virtualisation vendors</w:t>
            </w:r>
            <w:r w:rsidRPr="002C6E7F">
              <w:t xml:space="preserve"> and the different types of </w:t>
            </w:r>
            <w:r w:rsidRPr="002C6E7F">
              <w:rPr>
                <w:rStyle w:val="IBSAText-BoldandItalic"/>
              </w:rPr>
              <w:t>virtualisation technology</w:t>
            </w:r>
            <w:r w:rsidRPr="002C6E7F">
              <w:t xml:space="preserve"> they offer</w:t>
            </w:r>
          </w:p>
          <w:p w:rsidR="0043415C" w:rsidRPr="002C6E7F" w:rsidRDefault="0043415C" w:rsidP="00646F10">
            <w:pPr>
              <w:pStyle w:val="IBSANumList2"/>
            </w:pPr>
            <w:r w:rsidRPr="002C6E7F">
              <w:t>Identify</w:t>
            </w:r>
            <w:r>
              <w:t>,</w:t>
            </w:r>
            <w:r w:rsidRPr="002C6E7F">
              <w:t xml:space="preserve"> review </w:t>
            </w:r>
            <w:r>
              <w:t>and select</w:t>
            </w:r>
            <w:r w:rsidRPr="002C6E7F">
              <w:t xml:space="preserve"> desktop virtualisation software where appropriate</w:t>
            </w:r>
          </w:p>
          <w:p w:rsidR="0043415C" w:rsidRPr="00AE7EB9" w:rsidRDefault="0043415C" w:rsidP="00646F10">
            <w:pPr>
              <w:pStyle w:val="IBSANumList2"/>
            </w:pPr>
            <w:r w:rsidRPr="002C6E7F">
              <w:t>Select suitable desktop virtualisation software</w:t>
            </w:r>
          </w:p>
        </w:tc>
      </w:tr>
      <w:tr w:rsidR="0043415C" w:rsidTr="00646F10">
        <w:tc>
          <w:tcPr>
            <w:tcW w:w="1467" w:type="pct"/>
          </w:tcPr>
          <w:p w:rsidR="0043415C" w:rsidRPr="002E11A0" w:rsidRDefault="0043415C" w:rsidP="00646F10">
            <w:pPr>
              <w:pStyle w:val="IBSANumList1"/>
              <w:numPr>
                <w:ilvl w:val="0"/>
                <w:numId w:val="1"/>
              </w:numPr>
              <w:tabs>
                <w:tab w:val="num" w:pos="360"/>
              </w:tabs>
              <w:ind w:left="357" w:hanging="357"/>
            </w:pPr>
            <w:r>
              <w:t>Use desktop virtualisation software to assist in solving organisational problems</w:t>
            </w:r>
          </w:p>
        </w:tc>
        <w:tc>
          <w:tcPr>
            <w:tcW w:w="3533" w:type="pct"/>
          </w:tcPr>
          <w:p w:rsidR="0043415C" w:rsidRPr="002C6E7F" w:rsidRDefault="0043415C" w:rsidP="00646F10">
            <w:pPr>
              <w:pStyle w:val="IBSANumList2"/>
            </w:pPr>
            <w:r>
              <w:t>Test</w:t>
            </w:r>
            <w:r w:rsidRPr="002C6E7F">
              <w:t xml:space="preserve"> desktop virtualisation software</w:t>
            </w:r>
          </w:p>
          <w:p w:rsidR="0043415C" w:rsidRPr="002C6E7F" w:rsidRDefault="0043415C" w:rsidP="00646F10">
            <w:pPr>
              <w:pStyle w:val="IBSANumList2"/>
            </w:pPr>
            <w:r w:rsidRPr="002C6E7F">
              <w:t>Use features and functions of desktop virtualisation software in an organisational context</w:t>
            </w:r>
            <w:r>
              <w:t xml:space="preserve">, in line with </w:t>
            </w:r>
            <w:r w:rsidRPr="002C6E7F">
              <w:rPr>
                <w:rStyle w:val="IBSAText-BoldandItalic"/>
              </w:rPr>
              <w:t>environmental factors</w:t>
            </w:r>
          </w:p>
          <w:p w:rsidR="0043415C" w:rsidRPr="002C6E7F" w:rsidRDefault="0043415C" w:rsidP="00646F10">
            <w:pPr>
              <w:pStyle w:val="IBSANumList2"/>
            </w:pPr>
            <w:r w:rsidRPr="002C6E7F">
              <w:t>Demonstrate depth of knowledge of the</w:t>
            </w:r>
            <w:r>
              <w:t xml:space="preserve"> </w:t>
            </w:r>
            <w:r w:rsidRPr="002C6E7F">
              <w:t>desktop virtualisation technologies to an accepted industry standard</w:t>
            </w:r>
          </w:p>
          <w:p w:rsidR="0043415C" w:rsidRPr="002E11A0" w:rsidRDefault="0043415C" w:rsidP="00646F10">
            <w:pPr>
              <w:pStyle w:val="IBSANumList2"/>
            </w:pPr>
            <w:r w:rsidRPr="002C6E7F">
              <w:t xml:space="preserve">Access and use </w:t>
            </w:r>
            <w:r w:rsidRPr="002C6E7F">
              <w:rPr>
                <w:rStyle w:val="IBSAText-BoldandItalic"/>
              </w:rPr>
              <w:t>sources of information</w:t>
            </w:r>
            <w:r w:rsidRPr="002C6E7F">
              <w:t xml:space="preserve"> relating to the desktop virtualisation technology</w:t>
            </w:r>
          </w:p>
        </w:tc>
      </w:tr>
      <w:tr w:rsidR="0043415C" w:rsidTr="00646F10">
        <w:tc>
          <w:tcPr>
            <w:tcW w:w="1467" w:type="pct"/>
          </w:tcPr>
          <w:p w:rsidR="0043415C" w:rsidRPr="00DF117B" w:rsidRDefault="0043415C" w:rsidP="00646F10">
            <w:pPr>
              <w:pStyle w:val="IBSANumList1"/>
              <w:numPr>
                <w:ilvl w:val="0"/>
                <w:numId w:val="1"/>
              </w:numPr>
              <w:tabs>
                <w:tab w:val="num" w:pos="360"/>
              </w:tabs>
              <w:ind w:left="357" w:hanging="357"/>
            </w:pPr>
            <w:r>
              <w:t>Evaluate desktop virtualisation software performance</w:t>
            </w:r>
          </w:p>
        </w:tc>
        <w:tc>
          <w:tcPr>
            <w:tcW w:w="3533" w:type="pct"/>
          </w:tcPr>
          <w:p w:rsidR="0043415C" w:rsidRPr="002C6E7F" w:rsidRDefault="0043415C" w:rsidP="00646F10">
            <w:pPr>
              <w:pStyle w:val="IBSANumList2"/>
            </w:pPr>
            <w:r w:rsidRPr="002C6E7F">
              <w:t xml:space="preserve">Review the effect of desktop virtualisation software on the benefits to the </w:t>
            </w:r>
            <w:r>
              <w:t>enterprise</w:t>
            </w:r>
          </w:p>
          <w:p w:rsidR="0043415C" w:rsidRPr="00313CD9" w:rsidRDefault="0043415C" w:rsidP="00646F10">
            <w:pPr>
              <w:pStyle w:val="IBSANumList2"/>
            </w:pPr>
            <w:r w:rsidRPr="002C6E7F">
              <w:t xml:space="preserve">Seek </w:t>
            </w:r>
            <w:r w:rsidRPr="002C6E7F">
              <w:rPr>
                <w:rStyle w:val="IBSAText-BoldandItalic"/>
              </w:rPr>
              <w:t>feedback</w:t>
            </w:r>
            <w:r w:rsidRPr="002C6E7F">
              <w:t xml:space="preserve"> from users, where appropriate, and update desktop</w:t>
            </w:r>
          </w:p>
        </w:tc>
      </w:tr>
    </w:tbl>
    <w:p w:rsidR="0043415C" w:rsidRDefault="0043415C" w:rsidP="0043415C"/>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42"/>
      </w:tblGrid>
      <w:tr w:rsidR="0043415C" w:rsidRPr="008620AD" w:rsidTr="00646F10">
        <w:trPr>
          <w:tblHeader/>
        </w:trPr>
        <w:tc>
          <w:tcPr>
            <w:tcW w:w="5000" w:type="pct"/>
            <w:tcBorders>
              <w:bottom w:val="nil"/>
            </w:tcBorders>
          </w:tcPr>
          <w:p w:rsidR="0043415C" w:rsidRPr="003F77AD" w:rsidRDefault="0043415C" w:rsidP="00646F10">
            <w:pPr>
              <w:pStyle w:val="IBSANormal"/>
              <w:keepNext/>
              <w:rPr>
                <w:rStyle w:val="IBSAText-Bold"/>
              </w:rPr>
            </w:pPr>
            <w:r w:rsidRPr="003F77AD">
              <w:rPr>
                <w:rStyle w:val="IBSAText-Bold"/>
              </w:rPr>
              <w:t>REQUIRED SKILLS AND KNOWLEDGE</w:t>
            </w:r>
          </w:p>
        </w:tc>
      </w:tr>
      <w:tr w:rsidR="0043415C" w:rsidRPr="008620AD" w:rsidTr="00646F10">
        <w:tc>
          <w:tcPr>
            <w:tcW w:w="5000" w:type="pct"/>
            <w:tcBorders>
              <w:top w:val="nil"/>
            </w:tcBorders>
          </w:tcPr>
          <w:p w:rsidR="0043415C" w:rsidRPr="006840AC" w:rsidRDefault="0043415C" w:rsidP="00646F10">
            <w:pPr>
              <w:pStyle w:val="IBSANormal"/>
              <w:keepNext/>
              <w:rPr>
                <w:rStyle w:val="IBSAText-Italic"/>
              </w:rPr>
            </w:pPr>
            <w:r w:rsidRPr="006840AC">
              <w:rPr>
                <w:rStyle w:val="IBSAText-Italic"/>
              </w:rPr>
              <w:t>This section describes the skills and knowledge required for this unit.</w:t>
            </w:r>
          </w:p>
        </w:tc>
      </w:tr>
      <w:tr w:rsidR="0043415C" w:rsidRPr="008620AD" w:rsidTr="00646F10">
        <w:tc>
          <w:tcPr>
            <w:tcW w:w="5000" w:type="pct"/>
          </w:tcPr>
          <w:p w:rsidR="0043415C" w:rsidRPr="003F77AD" w:rsidRDefault="0043415C" w:rsidP="00646F10">
            <w:pPr>
              <w:pStyle w:val="IBSANormal"/>
              <w:keepNext/>
              <w:rPr>
                <w:rStyle w:val="IBSAText-Bold"/>
              </w:rPr>
            </w:pPr>
            <w:r w:rsidRPr="003F77AD">
              <w:rPr>
                <w:rStyle w:val="IBSAText-Bold"/>
              </w:rPr>
              <w:t>Required skills</w:t>
            </w:r>
          </w:p>
        </w:tc>
      </w:tr>
      <w:tr w:rsidR="0043415C" w:rsidTr="00646F10">
        <w:tc>
          <w:tcPr>
            <w:tcW w:w="5000" w:type="pct"/>
          </w:tcPr>
          <w:p w:rsidR="0043415C" w:rsidRPr="00AC5461" w:rsidRDefault="0043415C" w:rsidP="00646F10">
            <w:pPr>
              <w:pStyle w:val="IBSABulletList1"/>
              <w:keepNext/>
              <w:numPr>
                <w:ilvl w:val="0"/>
                <w:numId w:val="2"/>
              </w:numPr>
            </w:pPr>
            <w:r w:rsidRPr="00AC5461">
              <w:t>research skills to locate appropriate sources of information regarding virtualisation technology</w:t>
            </w:r>
          </w:p>
          <w:p w:rsidR="0043415C" w:rsidRPr="00AC5461" w:rsidRDefault="0043415C" w:rsidP="00646F10">
            <w:pPr>
              <w:pStyle w:val="IBSABulletList1"/>
              <w:keepNext/>
              <w:numPr>
                <w:ilvl w:val="0"/>
                <w:numId w:val="2"/>
              </w:numPr>
            </w:pPr>
            <w:r w:rsidRPr="00AC5461">
              <w:t>communication skills to:</w:t>
            </w:r>
          </w:p>
          <w:p w:rsidR="0043415C" w:rsidRPr="00AC5461" w:rsidRDefault="0043415C" w:rsidP="00646F10">
            <w:pPr>
              <w:pStyle w:val="IBSABulletList2"/>
              <w:keepNext/>
              <w:numPr>
                <w:ilvl w:val="1"/>
                <w:numId w:val="2"/>
              </w:numPr>
            </w:pPr>
            <w:r w:rsidRPr="00AC5461">
              <w:t>communicate with peers and supervisors</w:t>
            </w:r>
          </w:p>
          <w:p w:rsidR="0043415C" w:rsidRPr="00AC5461" w:rsidRDefault="0043415C" w:rsidP="00646F10">
            <w:pPr>
              <w:pStyle w:val="IBSABulletList2"/>
              <w:keepNext/>
              <w:numPr>
                <w:ilvl w:val="1"/>
                <w:numId w:val="2"/>
              </w:numPr>
            </w:pPr>
            <w:r w:rsidRPr="00AC5461">
              <w:t>seek assistance and expert advice</w:t>
            </w:r>
          </w:p>
          <w:p w:rsidR="0043415C" w:rsidRPr="00AC5461" w:rsidRDefault="0043415C" w:rsidP="00646F10">
            <w:pPr>
              <w:pStyle w:val="IBSABulletList2"/>
              <w:keepNext/>
              <w:numPr>
                <w:ilvl w:val="1"/>
                <w:numId w:val="2"/>
              </w:numPr>
            </w:pPr>
            <w:r w:rsidRPr="00AC5461">
              <w:t>seek feedback from users</w:t>
            </w:r>
          </w:p>
          <w:p w:rsidR="0043415C" w:rsidRPr="00AC5461" w:rsidRDefault="0043415C" w:rsidP="00646F10">
            <w:pPr>
              <w:pStyle w:val="IBSABulletList1"/>
              <w:keepNext/>
              <w:numPr>
                <w:ilvl w:val="0"/>
                <w:numId w:val="2"/>
              </w:numPr>
            </w:pPr>
            <w:r w:rsidRPr="00AC5461">
              <w:t>literacy skills to interpret technical documentation, equipment manuals and specifications</w:t>
            </w:r>
          </w:p>
          <w:p w:rsidR="0043415C" w:rsidRPr="00AC5461" w:rsidRDefault="0043415C" w:rsidP="00646F10">
            <w:pPr>
              <w:pStyle w:val="IBSABulletList1"/>
              <w:keepNext/>
              <w:numPr>
                <w:ilvl w:val="0"/>
                <w:numId w:val="2"/>
              </w:numPr>
            </w:pPr>
            <w:r w:rsidRPr="00AC5461">
              <w:t xml:space="preserve">safety awareness skills to work systematically with required attention to detail without injury to self or others, or damage to goods or equipment </w:t>
            </w:r>
          </w:p>
          <w:p w:rsidR="0043415C" w:rsidRPr="00AC5461" w:rsidRDefault="0043415C" w:rsidP="00646F10">
            <w:pPr>
              <w:pStyle w:val="IBSABulletList1"/>
              <w:keepNext/>
              <w:numPr>
                <w:ilvl w:val="0"/>
                <w:numId w:val="2"/>
              </w:numPr>
            </w:pPr>
            <w:r w:rsidRPr="00AC5461">
              <w:t>technical skills to:</w:t>
            </w:r>
          </w:p>
          <w:p w:rsidR="0043415C" w:rsidRPr="00AC5461" w:rsidRDefault="0043415C" w:rsidP="00646F10">
            <w:pPr>
              <w:pStyle w:val="IBSABulletList2"/>
              <w:keepNext/>
              <w:numPr>
                <w:ilvl w:val="1"/>
                <w:numId w:val="2"/>
              </w:numPr>
            </w:pPr>
            <w:r w:rsidRPr="00AC5461">
              <w:t xml:space="preserve">identify features of virtualisation technology </w:t>
            </w:r>
          </w:p>
          <w:p w:rsidR="0043415C" w:rsidRPr="00AC5461" w:rsidRDefault="0043415C" w:rsidP="00646F10">
            <w:pPr>
              <w:pStyle w:val="IBSABulletList2"/>
              <w:keepNext/>
              <w:numPr>
                <w:ilvl w:val="1"/>
                <w:numId w:val="2"/>
              </w:numPr>
            </w:pPr>
            <w:r w:rsidRPr="00AC5461">
              <w:t xml:space="preserve">test and evaluate virtualisation technology </w:t>
            </w:r>
          </w:p>
          <w:p w:rsidR="0043415C" w:rsidRDefault="0043415C" w:rsidP="00646F10">
            <w:pPr>
              <w:pStyle w:val="IBSABulletList2"/>
              <w:keepNext/>
              <w:numPr>
                <w:ilvl w:val="1"/>
                <w:numId w:val="2"/>
              </w:numPr>
            </w:pPr>
            <w:r w:rsidRPr="00AC5461">
              <w:t>use virtualisation technology</w:t>
            </w:r>
          </w:p>
        </w:tc>
      </w:tr>
      <w:tr w:rsidR="0043415C" w:rsidRPr="008620AD" w:rsidTr="00646F10">
        <w:tc>
          <w:tcPr>
            <w:tcW w:w="5000" w:type="pct"/>
          </w:tcPr>
          <w:p w:rsidR="0043415C" w:rsidRPr="003F77AD" w:rsidRDefault="0043415C" w:rsidP="00646F10">
            <w:pPr>
              <w:pStyle w:val="IBSANormal"/>
              <w:rPr>
                <w:rStyle w:val="IBSAText-Bold"/>
              </w:rPr>
            </w:pPr>
            <w:r w:rsidRPr="003F77AD">
              <w:rPr>
                <w:rStyle w:val="IBSAText-Bold"/>
              </w:rPr>
              <w:t>Required knowledge</w:t>
            </w:r>
          </w:p>
        </w:tc>
      </w:tr>
      <w:tr w:rsidR="0043415C" w:rsidTr="00646F10">
        <w:tc>
          <w:tcPr>
            <w:tcW w:w="5000" w:type="pct"/>
          </w:tcPr>
          <w:p w:rsidR="0043415C" w:rsidRPr="00AC5461" w:rsidRDefault="0043415C" w:rsidP="00646F10">
            <w:pPr>
              <w:pStyle w:val="IBSABulletList1"/>
              <w:numPr>
                <w:ilvl w:val="0"/>
                <w:numId w:val="2"/>
              </w:numPr>
            </w:pPr>
            <w:r w:rsidRPr="00AC5461">
              <w:t>current technology trends</w:t>
            </w:r>
            <w:r>
              <w:t xml:space="preserve"> and</w:t>
            </w:r>
            <w:r w:rsidRPr="00AC5461">
              <w:t xml:space="preserve"> directions in </w:t>
            </w:r>
            <w:r>
              <w:rPr>
                <w:rFonts w:eastAsia="Times"/>
              </w:rPr>
              <w:t>information and communications technology (ICT)</w:t>
            </w:r>
            <w:r>
              <w:t>,</w:t>
            </w:r>
            <w:r w:rsidRPr="00AC5461">
              <w:t xml:space="preserve"> specifically </w:t>
            </w:r>
            <w:r>
              <w:t>in the</w:t>
            </w:r>
            <w:r w:rsidRPr="00AC5461">
              <w:t xml:space="preserve"> major industry technology standards used in virtualisation technology</w:t>
            </w:r>
          </w:p>
          <w:p w:rsidR="0043415C" w:rsidRPr="00AC5461" w:rsidRDefault="0043415C" w:rsidP="00646F10">
            <w:pPr>
              <w:pStyle w:val="IBSABulletList1"/>
              <w:numPr>
                <w:ilvl w:val="0"/>
                <w:numId w:val="2"/>
              </w:numPr>
            </w:pPr>
            <w:r w:rsidRPr="00AC5461">
              <w:t>vendor product directions relating to virtualisation technology</w:t>
            </w:r>
          </w:p>
          <w:p w:rsidR="0043415C" w:rsidRPr="00AC5461" w:rsidRDefault="0043415C" w:rsidP="00646F10">
            <w:pPr>
              <w:pStyle w:val="IBSABulletList1"/>
              <w:numPr>
                <w:ilvl w:val="0"/>
                <w:numId w:val="2"/>
              </w:numPr>
            </w:pPr>
            <w:r w:rsidRPr="00AC5461">
              <w:t>current industry hardware and software products</w:t>
            </w:r>
            <w:r>
              <w:t xml:space="preserve"> and</w:t>
            </w:r>
            <w:r w:rsidRPr="00AC5461">
              <w:t xml:space="preserve"> their general features, capabilities and application</w:t>
            </w:r>
          </w:p>
          <w:p w:rsidR="0043415C" w:rsidRPr="00AC5461" w:rsidRDefault="0043415C" w:rsidP="00646F10">
            <w:pPr>
              <w:pStyle w:val="IBSABulletList1"/>
              <w:numPr>
                <w:ilvl w:val="0"/>
                <w:numId w:val="2"/>
              </w:numPr>
            </w:pPr>
            <w:r w:rsidRPr="00AC5461">
              <w:t>information-gathering techniques</w:t>
            </w:r>
          </w:p>
          <w:p w:rsidR="0043415C" w:rsidRDefault="0043415C" w:rsidP="00646F10">
            <w:pPr>
              <w:pStyle w:val="IBSABulletList1"/>
              <w:numPr>
                <w:ilvl w:val="0"/>
                <w:numId w:val="2"/>
              </w:numPr>
            </w:pPr>
            <w:r w:rsidRPr="00AC5461">
              <w:t>environmental</w:t>
            </w:r>
            <w:r>
              <w:t xml:space="preserve"> and </w:t>
            </w:r>
            <w:r w:rsidRPr="00AC5461">
              <w:t>sustainab</w:t>
            </w:r>
            <w:r>
              <w:t>ility</w:t>
            </w:r>
            <w:r w:rsidRPr="00AC5461">
              <w:t xml:space="preserve"> policies of </w:t>
            </w:r>
            <w:r>
              <w:t>own workplace</w:t>
            </w:r>
          </w:p>
        </w:tc>
      </w:tr>
    </w:tbl>
    <w:p w:rsidR="0043415C" w:rsidRDefault="0043415C" w:rsidP="0043415C"/>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6614"/>
      </w:tblGrid>
      <w:tr w:rsidR="0043415C" w:rsidRPr="008620AD" w:rsidTr="00646F10">
        <w:trPr>
          <w:tblHeader/>
        </w:trPr>
        <w:tc>
          <w:tcPr>
            <w:tcW w:w="5000" w:type="pct"/>
            <w:gridSpan w:val="2"/>
            <w:tcBorders>
              <w:bottom w:val="single" w:sz="4" w:space="0" w:color="C0C0C0"/>
            </w:tcBorders>
          </w:tcPr>
          <w:p w:rsidR="0043415C" w:rsidRPr="003F77AD" w:rsidRDefault="0043415C" w:rsidP="00646F10">
            <w:pPr>
              <w:pStyle w:val="IBSANormal"/>
              <w:rPr>
                <w:rStyle w:val="IBSAText-Bold"/>
              </w:rPr>
            </w:pPr>
            <w:r w:rsidRPr="003F77AD">
              <w:rPr>
                <w:rStyle w:val="IBSAText-Bold"/>
              </w:rPr>
              <w:t>RANGE STATEMENT</w:t>
            </w:r>
          </w:p>
        </w:tc>
      </w:tr>
      <w:tr w:rsidR="0043415C" w:rsidRPr="008620AD" w:rsidTr="00646F10">
        <w:tc>
          <w:tcPr>
            <w:tcW w:w="5000" w:type="pct"/>
            <w:gridSpan w:val="2"/>
            <w:tcBorders>
              <w:top w:val="single" w:sz="4" w:space="0" w:color="C0C0C0"/>
            </w:tcBorders>
          </w:tcPr>
          <w:p w:rsidR="0043415C" w:rsidRPr="003F77AD" w:rsidRDefault="0043415C" w:rsidP="00646F10">
            <w:pPr>
              <w:pStyle w:val="IBSANormal"/>
              <w:rPr>
                <w:rStyle w:val="IBSAText-Italic"/>
              </w:rPr>
            </w:pPr>
            <w:r w:rsidRPr="003F77AD">
              <w:rPr>
                <w:rStyle w:val="IBSAText-Italic"/>
              </w:rPr>
              <w:t>The range statement relates to the unit of competency as a whole. It allows for different work environments and situations that may affect performance. Bold italicised wording, if used in the performance criteria, is detailed below. Essential operating conditions that may be present with training and assessment (depending on the work situation, needs of the candidate, accessibility of the item, and local industry and regional contexts) may also be included.</w:t>
            </w:r>
          </w:p>
        </w:tc>
      </w:tr>
      <w:tr w:rsidR="0043415C" w:rsidTr="00646F10">
        <w:tc>
          <w:tcPr>
            <w:tcW w:w="1422" w:type="pct"/>
          </w:tcPr>
          <w:p w:rsidR="0043415C" w:rsidRPr="00E970CC" w:rsidRDefault="0043415C" w:rsidP="00646F10">
            <w:r w:rsidRPr="00AC5461">
              <w:rPr>
                <w:rStyle w:val="IBSAText-BoldandItalic"/>
                <w:rFonts w:eastAsia="Times"/>
              </w:rPr>
              <w:t>Desktop virtualisation software</w:t>
            </w:r>
            <w:r>
              <w:t xml:space="preserve"> </w:t>
            </w:r>
            <w:r w:rsidRPr="00AC5461">
              <w:t>may include:</w:t>
            </w:r>
          </w:p>
        </w:tc>
        <w:tc>
          <w:tcPr>
            <w:tcW w:w="3578" w:type="pct"/>
          </w:tcPr>
          <w:p w:rsidR="0043415C" w:rsidRPr="00B8100E" w:rsidRDefault="0043415C" w:rsidP="00646F10">
            <w:pPr>
              <w:pStyle w:val="IBSABulletList1"/>
              <w:numPr>
                <w:ilvl w:val="0"/>
                <w:numId w:val="2"/>
              </w:numPr>
            </w:pPr>
            <w:r w:rsidRPr="00B8100E">
              <w:t>Elasticity</w:t>
            </w:r>
          </w:p>
          <w:p w:rsidR="0043415C" w:rsidRPr="00AC5461" w:rsidRDefault="0043415C" w:rsidP="00646F10">
            <w:pPr>
              <w:pStyle w:val="IBSABulletList1"/>
              <w:numPr>
                <w:ilvl w:val="0"/>
                <w:numId w:val="2"/>
              </w:numPr>
            </w:pPr>
            <w:r w:rsidRPr="00AC5461">
              <w:t>Hyper V (Microsoft)</w:t>
            </w:r>
          </w:p>
          <w:p w:rsidR="0043415C" w:rsidRPr="00AC5461" w:rsidRDefault="0043415C" w:rsidP="00646F10">
            <w:pPr>
              <w:pStyle w:val="IBSABulletList1"/>
              <w:numPr>
                <w:ilvl w:val="0"/>
                <w:numId w:val="2"/>
              </w:numPr>
            </w:pPr>
            <w:r w:rsidRPr="00AC5461">
              <w:t>KVM</w:t>
            </w:r>
          </w:p>
          <w:p w:rsidR="0043415C" w:rsidRPr="00B8100E" w:rsidRDefault="0043415C" w:rsidP="00646F10">
            <w:pPr>
              <w:pStyle w:val="IBSABulletList1"/>
              <w:numPr>
                <w:ilvl w:val="0"/>
                <w:numId w:val="2"/>
              </w:numPr>
            </w:pPr>
            <w:r w:rsidRPr="00B8100E">
              <w:t>measured usage</w:t>
            </w:r>
          </w:p>
          <w:p w:rsidR="0043415C" w:rsidRPr="00AC5461" w:rsidRDefault="0043415C" w:rsidP="00646F10">
            <w:pPr>
              <w:pStyle w:val="IBSABulletList1"/>
              <w:numPr>
                <w:ilvl w:val="0"/>
                <w:numId w:val="2"/>
              </w:numPr>
            </w:pPr>
            <w:r w:rsidRPr="00AC5461">
              <w:t xml:space="preserve">Microsoft </w:t>
            </w:r>
            <w:r>
              <w:t>V</w:t>
            </w:r>
            <w:r w:rsidRPr="00AC5461">
              <w:t>irtual PC</w:t>
            </w:r>
          </w:p>
          <w:p w:rsidR="0043415C" w:rsidRPr="00B8100E" w:rsidRDefault="0043415C" w:rsidP="00646F10">
            <w:pPr>
              <w:pStyle w:val="IBSABulletList1"/>
              <w:numPr>
                <w:ilvl w:val="0"/>
                <w:numId w:val="2"/>
              </w:numPr>
            </w:pPr>
            <w:r w:rsidRPr="00B8100E">
              <w:t>multi-tenancy</w:t>
            </w:r>
          </w:p>
          <w:p w:rsidR="0043415C" w:rsidRPr="00AC5461" w:rsidRDefault="0043415C" w:rsidP="00646F10">
            <w:pPr>
              <w:pStyle w:val="IBSABulletList1"/>
              <w:numPr>
                <w:ilvl w:val="0"/>
                <w:numId w:val="2"/>
              </w:numPr>
            </w:pPr>
            <w:hyperlink r:id="rId6" w:tooltip="Parallels Desktop for Mac" w:history="1">
              <w:r w:rsidRPr="00AC5461">
                <w:t>Parallels Desktop for Mac</w:t>
              </w:r>
            </w:hyperlink>
          </w:p>
          <w:p w:rsidR="0043415C" w:rsidRPr="00D573DD" w:rsidRDefault="0043415C" w:rsidP="00646F10">
            <w:pPr>
              <w:pStyle w:val="IBSABulletList1"/>
              <w:numPr>
                <w:ilvl w:val="0"/>
                <w:numId w:val="2"/>
              </w:numPr>
            </w:pPr>
            <w:r w:rsidRPr="00B8100E">
              <w:t>resilient computing</w:t>
            </w:r>
          </w:p>
          <w:p w:rsidR="0043415C" w:rsidRPr="00AC5461" w:rsidRDefault="0043415C" w:rsidP="00646F10">
            <w:pPr>
              <w:pStyle w:val="IBSABulletList1"/>
              <w:numPr>
                <w:ilvl w:val="0"/>
                <w:numId w:val="2"/>
              </w:numPr>
            </w:pPr>
            <w:r w:rsidRPr="00AC5461">
              <w:t>Sun Virtual Box</w:t>
            </w:r>
          </w:p>
          <w:p w:rsidR="0043415C" w:rsidRPr="00B8100E" w:rsidRDefault="0043415C" w:rsidP="00646F10">
            <w:pPr>
              <w:pStyle w:val="IBSABulletList1"/>
              <w:numPr>
                <w:ilvl w:val="0"/>
                <w:numId w:val="2"/>
              </w:numPr>
            </w:pPr>
            <w:r w:rsidRPr="00AC5461">
              <w:t>VMware fusion (Mac)</w:t>
            </w:r>
          </w:p>
          <w:p w:rsidR="0043415C" w:rsidRPr="00AC5461" w:rsidRDefault="0043415C" w:rsidP="00646F10">
            <w:pPr>
              <w:pStyle w:val="IBSABulletList1"/>
              <w:numPr>
                <w:ilvl w:val="0"/>
                <w:numId w:val="2"/>
              </w:numPr>
            </w:pPr>
            <w:r w:rsidRPr="00AC5461">
              <w:t>VMware player</w:t>
            </w:r>
          </w:p>
          <w:p w:rsidR="0043415C" w:rsidRPr="00D573DD" w:rsidRDefault="0043415C" w:rsidP="00646F10">
            <w:pPr>
              <w:pStyle w:val="IBSABulletList1"/>
              <w:numPr>
                <w:ilvl w:val="0"/>
                <w:numId w:val="2"/>
              </w:numPr>
            </w:pPr>
            <w:r w:rsidRPr="00AC5461">
              <w:t>VMware workstation</w:t>
            </w:r>
            <w:r>
              <w:t>.</w:t>
            </w:r>
          </w:p>
        </w:tc>
      </w:tr>
      <w:tr w:rsidR="0043415C" w:rsidTr="00646F10">
        <w:tc>
          <w:tcPr>
            <w:tcW w:w="1422" w:type="pct"/>
          </w:tcPr>
          <w:p w:rsidR="0043415C" w:rsidRPr="00EC3A0A" w:rsidRDefault="0043415C" w:rsidP="00646F10">
            <w:r w:rsidRPr="00AC5461">
              <w:rPr>
                <w:rStyle w:val="IBSAText-BoldandItalic"/>
              </w:rPr>
              <w:t>Virtualisation vendors</w:t>
            </w:r>
            <w:r w:rsidRPr="00AC5461">
              <w:t xml:space="preserve"> may include:</w:t>
            </w:r>
          </w:p>
        </w:tc>
        <w:tc>
          <w:tcPr>
            <w:tcW w:w="3578" w:type="pct"/>
          </w:tcPr>
          <w:p w:rsidR="0043415C" w:rsidRPr="00AC5461" w:rsidRDefault="0043415C" w:rsidP="00646F10">
            <w:pPr>
              <w:pStyle w:val="IBSABulletList1"/>
              <w:numPr>
                <w:ilvl w:val="0"/>
                <w:numId w:val="2"/>
              </w:numPr>
            </w:pPr>
            <w:r w:rsidRPr="00AC5461">
              <w:t>Citrix</w:t>
            </w:r>
          </w:p>
          <w:p w:rsidR="0043415C" w:rsidRPr="00AC5461" w:rsidRDefault="0043415C" w:rsidP="00646F10">
            <w:pPr>
              <w:pStyle w:val="IBSABulletList1"/>
              <w:numPr>
                <w:ilvl w:val="0"/>
                <w:numId w:val="2"/>
              </w:numPr>
            </w:pPr>
            <w:r w:rsidRPr="00AC5461">
              <w:t>Microsoft</w:t>
            </w:r>
          </w:p>
          <w:p w:rsidR="0043415C" w:rsidRPr="00AC5461" w:rsidRDefault="0043415C" w:rsidP="00646F10">
            <w:pPr>
              <w:pStyle w:val="IBSABulletList1"/>
              <w:numPr>
                <w:ilvl w:val="0"/>
                <w:numId w:val="2"/>
              </w:numPr>
            </w:pPr>
            <w:r w:rsidRPr="00AC5461">
              <w:t>Oracle</w:t>
            </w:r>
          </w:p>
          <w:p w:rsidR="0043415C" w:rsidRPr="00EC3A0A" w:rsidRDefault="0043415C" w:rsidP="00646F10">
            <w:pPr>
              <w:pStyle w:val="IBSABulletList1"/>
              <w:numPr>
                <w:ilvl w:val="0"/>
                <w:numId w:val="2"/>
              </w:numPr>
            </w:pPr>
            <w:r w:rsidRPr="00AC5461">
              <w:t>Parallels</w:t>
            </w:r>
          </w:p>
          <w:p w:rsidR="0043415C" w:rsidRPr="00AC5461" w:rsidRDefault="0043415C" w:rsidP="00646F10">
            <w:pPr>
              <w:pStyle w:val="IBSABulletList1"/>
              <w:numPr>
                <w:ilvl w:val="0"/>
                <w:numId w:val="2"/>
              </w:numPr>
            </w:pPr>
            <w:r w:rsidRPr="00AC5461">
              <w:t>Proxmox</w:t>
            </w:r>
          </w:p>
          <w:p w:rsidR="0043415C" w:rsidRPr="00AC5461" w:rsidRDefault="0043415C" w:rsidP="00646F10">
            <w:pPr>
              <w:pStyle w:val="IBSABulletList1"/>
              <w:numPr>
                <w:ilvl w:val="0"/>
                <w:numId w:val="2"/>
              </w:numPr>
            </w:pPr>
            <w:r w:rsidRPr="00AC5461">
              <w:t>Red Hat</w:t>
            </w:r>
          </w:p>
          <w:p w:rsidR="0043415C" w:rsidRPr="00AC5461" w:rsidRDefault="0043415C" w:rsidP="00646F10">
            <w:pPr>
              <w:pStyle w:val="IBSABulletList1"/>
              <w:numPr>
                <w:ilvl w:val="0"/>
                <w:numId w:val="2"/>
              </w:numPr>
            </w:pPr>
            <w:r w:rsidRPr="00AC5461">
              <w:t>Virtual Bridges</w:t>
            </w:r>
          </w:p>
          <w:p w:rsidR="0043415C" w:rsidRPr="00EC3A0A" w:rsidRDefault="0043415C" w:rsidP="00646F10">
            <w:pPr>
              <w:pStyle w:val="IBSABulletList1"/>
              <w:numPr>
                <w:ilvl w:val="0"/>
                <w:numId w:val="2"/>
              </w:numPr>
            </w:pPr>
            <w:r w:rsidRPr="00AC5461">
              <w:t>VMware</w:t>
            </w:r>
            <w:r>
              <w:t>.</w:t>
            </w:r>
          </w:p>
        </w:tc>
      </w:tr>
      <w:tr w:rsidR="0043415C" w:rsidTr="00646F10">
        <w:tc>
          <w:tcPr>
            <w:tcW w:w="1422" w:type="pct"/>
          </w:tcPr>
          <w:p w:rsidR="0043415C" w:rsidRPr="00AC5461" w:rsidRDefault="0043415C" w:rsidP="00646F10">
            <w:pPr>
              <w:keepNext/>
              <w:rPr>
                <w:rStyle w:val="IBSAText-BoldandItalic"/>
                <w:b w:val="0"/>
                <w:i w:val="0"/>
              </w:rPr>
            </w:pPr>
            <w:r w:rsidRPr="00AC5461">
              <w:rPr>
                <w:rStyle w:val="IBSAText-BoldandItalic"/>
              </w:rPr>
              <w:t>Virtualisation technology</w:t>
            </w:r>
            <w:r w:rsidRPr="00AC5461">
              <w:t xml:space="preserve"> may include:</w:t>
            </w:r>
          </w:p>
        </w:tc>
        <w:tc>
          <w:tcPr>
            <w:tcW w:w="3578" w:type="pct"/>
          </w:tcPr>
          <w:p w:rsidR="0043415C" w:rsidRPr="00EC3A0A" w:rsidRDefault="0043415C" w:rsidP="00646F10">
            <w:pPr>
              <w:pStyle w:val="IBSABulletList1"/>
              <w:keepNext/>
              <w:numPr>
                <w:ilvl w:val="0"/>
                <w:numId w:val="2"/>
              </w:numPr>
            </w:pPr>
            <w:r w:rsidRPr="00AC5461">
              <w:t>application virtualisation</w:t>
            </w:r>
          </w:p>
          <w:p w:rsidR="0043415C" w:rsidRPr="00AC5461" w:rsidRDefault="0043415C" w:rsidP="00646F10">
            <w:pPr>
              <w:pStyle w:val="IBSABulletList1"/>
              <w:keepNext/>
              <w:numPr>
                <w:ilvl w:val="0"/>
                <w:numId w:val="2"/>
              </w:numPr>
            </w:pPr>
            <w:r w:rsidRPr="00AC5461">
              <w:t>data virtualisation</w:t>
            </w:r>
          </w:p>
          <w:p w:rsidR="0043415C" w:rsidRPr="00AC5461" w:rsidRDefault="0043415C" w:rsidP="00646F10">
            <w:pPr>
              <w:pStyle w:val="IBSABulletList1"/>
              <w:keepNext/>
              <w:numPr>
                <w:ilvl w:val="0"/>
                <w:numId w:val="2"/>
              </w:numPr>
            </w:pPr>
            <w:r w:rsidRPr="00AC5461">
              <w:t xml:space="preserve">desktop virtualisation </w:t>
            </w:r>
          </w:p>
          <w:p w:rsidR="0043415C" w:rsidRPr="00AC5461" w:rsidRDefault="0043415C" w:rsidP="00646F10">
            <w:pPr>
              <w:pStyle w:val="IBSABulletList1"/>
              <w:keepNext/>
              <w:numPr>
                <w:ilvl w:val="0"/>
                <w:numId w:val="2"/>
              </w:numPr>
            </w:pPr>
            <w:r w:rsidRPr="00AC5461">
              <w:t>network virtualisation</w:t>
            </w:r>
          </w:p>
          <w:p w:rsidR="0043415C" w:rsidRPr="00AC5461" w:rsidRDefault="0043415C" w:rsidP="00646F10">
            <w:pPr>
              <w:pStyle w:val="IBSABulletList1"/>
              <w:keepNext/>
              <w:numPr>
                <w:ilvl w:val="0"/>
                <w:numId w:val="2"/>
              </w:numPr>
            </w:pPr>
            <w:r w:rsidRPr="00AC5461">
              <w:t>server virtualisation</w:t>
            </w:r>
          </w:p>
          <w:p w:rsidR="0043415C" w:rsidRPr="00EC3A0A" w:rsidRDefault="0043415C" w:rsidP="00646F10">
            <w:pPr>
              <w:pStyle w:val="IBSABulletList1"/>
              <w:keepNext/>
              <w:numPr>
                <w:ilvl w:val="0"/>
                <w:numId w:val="2"/>
              </w:numPr>
            </w:pPr>
            <w:r w:rsidRPr="00AC5461">
              <w:t>storage virtualisation</w:t>
            </w:r>
            <w:r>
              <w:t>.</w:t>
            </w:r>
          </w:p>
        </w:tc>
      </w:tr>
      <w:tr w:rsidR="0043415C" w:rsidTr="00646F10">
        <w:tc>
          <w:tcPr>
            <w:tcW w:w="1422" w:type="pct"/>
          </w:tcPr>
          <w:p w:rsidR="0043415C" w:rsidRPr="00AC5461" w:rsidRDefault="0043415C" w:rsidP="00646F10">
            <w:pPr>
              <w:keepNext/>
              <w:rPr>
                <w:rStyle w:val="IBSAText-BoldandItalic"/>
              </w:rPr>
            </w:pPr>
            <w:r w:rsidRPr="00AC5461">
              <w:rPr>
                <w:rStyle w:val="IBSAText-BoldandItalic"/>
              </w:rPr>
              <w:t>Environmental factors</w:t>
            </w:r>
            <w:r w:rsidRPr="00AC5461">
              <w:t xml:space="preserve"> may include:</w:t>
            </w:r>
          </w:p>
        </w:tc>
        <w:tc>
          <w:tcPr>
            <w:tcW w:w="3578" w:type="pct"/>
          </w:tcPr>
          <w:p w:rsidR="0043415C" w:rsidRPr="00AC5461" w:rsidRDefault="0043415C" w:rsidP="00646F10">
            <w:pPr>
              <w:pStyle w:val="IBSABulletList1"/>
              <w:keepNext/>
              <w:numPr>
                <w:ilvl w:val="0"/>
                <w:numId w:val="2"/>
              </w:numPr>
            </w:pPr>
            <w:r w:rsidRPr="00AC5461">
              <w:t>correct disposal by an authorised body of redundant hardware</w:t>
            </w:r>
          </w:p>
          <w:p w:rsidR="0043415C" w:rsidRPr="00AC5461" w:rsidRDefault="0043415C" w:rsidP="00646F10">
            <w:pPr>
              <w:pStyle w:val="IBSABulletList1"/>
              <w:keepNext/>
              <w:numPr>
                <w:ilvl w:val="0"/>
                <w:numId w:val="2"/>
              </w:numPr>
            </w:pPr>
            <w:r w:rsidRPr="00AC5461">
              <w:t>energy</w:t>
            </w:r>
            <w:r>
              <w:t xml:space="preserve"> </w:t>
            </w:r>
            <w:r w:rsidRPr="00AC5461">
              <w:t>efficien</w:t>
            </w:r>
            <w:r>
              <w:t>t</w:t>
            </w:r>
            <w:r w:rsidRPr="00AC5461">
              <w:t xml:space="preserve"> consumption</w:t>
            </w:r>
          </w:p>
          <w:p w:rsidR="0043415C" w:rsidRPr="00EC3A0A" w:rsidRDefault="0043415C" w:rsidP="00646F10">
            <w:pPr>
              <w:pStyle w:val="IBSABulletList1"/>
              <w:keepNext/>
              <w:numPr>
                <w:ilvl w:val="0"/>
                <w:numId w:val="2"/>
              </w:numPr>
            </w:pPr>
            <w:r w:rsidRPr="00AC5461">
              <w:t>green technology</w:t>
            </w:r>
          </w:p>
          <w:p w:rsidR="0043415C" w:rsidRPr="00AC5461" w:rsidRDefault="0043415C" w:rsidP="00646F10">
            <w:pPr>
              <w:pStyle w:val="IBSABulletList1"/>
              <w:keepNext/>
              <w:numPr>
                <w:ilvl w:val="0"/>
                <w:numId w:val="2"/>
              </w:numPr>
            </w:pPr>
            <w:r w:rsidRPr="00AC5461">
              <w:t>recycling</w:t>
            </w:r>
            <w:r>
              <w:t>.</w:t>
            </w:r>
          </w:p>
        </w:tc>
      </w:tr>
      <w:tr w:rsidR="0043415C" w:rsidTr="00646F10">
        <w:tc>
          <w:tcPr>
            <w:tcW w:w="1422" w:type="pct"/>
          </w:tcPr>
          <w:p w:rsidR="0043415C" w:rsidRPr="00EC3A0A" w:rsidRDefault="0043415C" w:rsidP="00646F10">
            <w:r w:rsidRPr="00AC5461">
              <w:rPr>
                <w:rStyle w:val="IBSAText-BoldandItalic"/>
              </w:rPr>
              <w:t>Sources of information</w:t>
            </w:r>
            <w:r w:rsidRPr="00AC5461">
              <w:t xml:space="preserve"> may include:</w:t>
            </w:r>
          </w:p>
        </w:tc>
        <w:tc>
          <w:tcPr>
            <w:tcW w:w="3578" w:type="pct"/>
          </w:tcPr>
          <w:p w:rsidR="0043415C" w:rsidRPr="007F2229" w:rsidRDefault="0043415C" w:rsidP="00646F10">
            <w:pPr>
              <w:pStyle w:val="IBSABulletList1"/>
              <w:numPr>
                <w:ilvl w:val="0"/>
                <w:numId w:val="2"/>
              </w:numPr>
            </w:pPr>
            <w:r w:rsidRPr="00E16250">
              <w:t xml:space="preserve">appliance software and technical connections guidance and other outputs supplied </w:t>
            </w:r>
            <w:r w:rsidRPr="007F2229">
              <w:t>by vendors</w:t>
            </w:r>
          </w:p>
          <w:p w:rsidR="0043415C" w:rsidRPr="00AC5461" w:rsidRDefault="0043415C" w:rsidP="00646F10">
            <w:pPr>
              <w:pStyle w:val="IBSABulletList1"/>
              <w:numPr>
                <w:ilvl w:val="0"/>
                <w:numId w:val="2"/>
              </w:numPr>
            </w:pPr>
            <w:r w:rsidRPr="00AC5461">
              <w:t>documents</w:t>
            </w:r>
          </w:p>
          <w:p w:rsidR="0043415C" w:rsidRPr="00AC5461" w:rsidRDefault="0043415C" w:rsidP="00646F10">
            <w:pPr>
              <w:pStyle w:val="IBSABulletList1"/>
              <w:numPr>
                <w:ilvl w:val="0"/>
                <w:numId w:val="2"/>
              </w:numPr>
            </w:pPr>
            <w:r w:rsidRPr="00AC5461">
              <w:t>test pages</w:t>
            </w:r>
          </w:p>
          <w:p w:rsidR="0043415C" w:rsidRPr="00EC3A0A" w:rsidRDefault="0043415C" w:rsidP="00646F10">
            <w:pPr>
              <w:pStyle w:val="IBSABulletList1"/>
              <w:numPr>
                <w:ilvl w:val="0"/>
                <w:numId w:val="2"/>
              </w:numPr>
            </w:pPr>
            <w:r w:rsidRPr="00AC5461">
              <w:t>web pages</w:t>
            </w:r>
            <w:r>
              <w:t>.</w:t>
            </w:r>
          </w:p>
        </w:tc>
      </w:tr>
      <w:tr w:rsidR="0043415C" w:rsidTr="00646F10">
        <w:tc>
          <w:tcPr>
            <w:tcW w:w="1422" w:type="pct"/>
          </w:tcPr>
          <w:p w:rsidR="0043415C" w:rsidRPr="00EC3A0A" w:rsidRDefault="0043415C" w:rsidP="00646F10">
            <w:r w:rsidRPr="00AC5461">
              <w:rPr>
                <w:rStyle w:val="IBSAText-BoldandItalic"/>
              </w:rPr>
              <w:t>Feedback</w:t>
            </w:r>
            <w:r w:rsidRPr="00AC5461">
              <w:t xml:space="preserve"> may include:</w:t>
            </w:r>
          </w:p>
        </w:tc>
        <w:tc>
          <w:tcPr>
            <w:tcW w:w="3578" w:type="pct"/>
          </w:tcPr>
          <w:p w:rsidR="0043415C" w:rsidRPr="00AC5461" w:rsidRDefault="0043415C" w:rsidP="00646F10">
            <w:pPr>
              <w:pStyle w:val="IBSABulletList1"/>
              <w:numPr>
                <w:ilvl w:val="0"/>
                <w:numId w:val="2"/>
              </w:numPr>
            </w:pPr>
            <w:r w:rsidRPr="00AC5461">
              <w:t>interviews</w:t>
            </w:r>
          </w:p>
          <w:p w:rsidR="0043415C" w:rsidRPr="00EC3A0A" w:rsidRDefault="0043415C" w:rsidP="00646F10">
            <w:pPr>
              <w:pStyle w:val="IBSABulletList1"/>
              <w:numPr>
                <w:ilvl w:val="0"/>
                <w:numId w:val="2"/>
              </w:numPr>
            </w:pPr>
            <w:r w:rsidRPr="00AC5461">
              <w:t>meetings</w:t>
            </w:r>
            <w:r>
              <w:t>.</w:t>
            </w:r>
          </w:p>
        </w:tc>
      </w:tr>
      <w:tr w:rsidR="0043415C" w:rsidTr="00646F10">
        <w:trPr>
          <w:tblHeader/>
        </w:trPr>
        <w:tc>
          <w:tcPr>
            <w:tcW w:w="5000" w:type="pct"/>
            <w:gridSpan w:val="2"/>
            <w:tcBorders>
              <w:bottom w:val="single" w:sz="4" w:space="0" w:color="C0C0C0"/>
            </w:tcBorders>
          </w:tcPr>
          <w:p w:rsidR="0043415C" w:rsidRPr="00E970CC" w:rsidRDefault="0043415C" w:rsidP="00646F10">
            <w:pPr>
              <w:pStyle w:val="IBSANormal"/>
              <w:rPr>
                <w:rStyle w:val="IBSAText-Bold"/>
              </w:rPr>
            </w:pPr>
            <w:r w:rsidRPr="003F77AD">
              <w:rPr>
                <w:rStyle w:val="IBSAText-Bold"/>
              </w:rPr>
              <w:t>EVIDENCE GUIDE</w:t>
            </w:r>
          </w:p>
        </w:tc>
      </w:tr>
      <w:tr w:rsidR="0043415C" w:rsidTr="00646F10">
        <w:tc>
          <w:tcPr>
            <w:tcW w:w="5000" w:type="pct"/>
            <w:gridSpan w:val="2"/>
            <w:tcBorders>
              <w:top w:val="single" w:sz="4" w:space="0" w:color="C0C0C0"/>
            </w:tcBorders>
          </w:tcPr>
          <w:p w:rsidR="0043415C" w:rsidRPr="00E970CC" w:rsidRDefault="0043415C" w:rsidP="00646F10">
            <w:pPr>
              <w:pStyle w:val="IBSANormal"/>
              <w:rPr>
                <w:rStyle w:val="IBSAText-Italic"/>
              </w:rPr>
            </w:pPr>
            <w:r w:rsidRPr="003F77AD">
              <w:rPr>
                <w:rStyle w:val="IBSAText-Italic"/>
              </w:rPr>
              <w:t>The evidence guide provides advice on assessment and must be read in conjunction with the performance criteria, required skills and knowledge, range statement and the Assessment Guidelines for the Training Package.</w:t>
            </w:r>
          </w:p>
        </w:tc>
      </w:tr>
      <w:tr w:rsidR="0043415C" w:rsidTr="00646F10">
        <w:tc>
          <w:tcPr>
            <w:tcW w:w="1422" w:type="pct"/>
          </w:tcPr>
          <w:p w:rsidR="0043415C" w:rsidRPr="00E970CC" w:rsidRDefault="0043415C" w:rsidP="00646F10">
            <w:pPr>
              <w:pStyle w:val="IBSANormal"/>
              <w:rPr>
                <w:rStyle w:val="IBSAText-Bold"/>
              </w:rPr>
            </w:pPr>
            <w:r w:rsidRPr="003F77AD">
              <w:rPr>
                <w:rStyle w:val="IBSAText-Bold"/>
              </w:rPr>
              <w:t>Overview of assessment</w:t>
            </w:r>
          </w:p>
        </w:tc>
        <w:tc>
          <w:tcPr>
            <w:tcW w:w="3578" w:type="pct"/>
          </w:tcPr>
          <w:p w:rsidR="0043415C" w:rsidRPr="00910F29" w:rsidRDefault="0043415C" w:rsidP="00646F10">
            <w:pPr>
              <w:pStyle w:val="IBSANormal"/>
            </w:pPr>
          </w:p>
        </w:tc>
      </w:tr>
      <w:tr w:rsidR="0043415C" w:rsidTr="00646F10">
        <w:tc>
          <w:tcPr>
            <w:tcW w:w="1422" w:type="pct"/>
          </w:tcPr>
          <w:p w:rsidR="0043415C" w:rsidRPr="00E970CC" w:rsidRDefault="0043415C" w:rsidP="00646F10">
            <w:pPr>
              <w:pStyle w:val="IBSANormal"/>
              <w:rPr>
                <w:rStyle w:val="IBSAText-Bold"/>
              </w:rPr>
            </w:pPr>
            <w:r w:rsidRPr="003F77AD">
              <w:rPr>
                <w:rStyle w:val="IBSAText-Bold"/>
              </w:rPr>
              <w:t>Critical aspects for assessment and evidence required to demonstrate competency in this unit</w:t>
            </w:r>
          </w:p>
        </w:tc>
        <w:tc>
          <w:tcPr>
            <w:tcW w:w="3578" w:type="pct"/>
          </w:tcPr>
          <w:p w:rsidR="0043415C" w:rsidRPr="000E0ABF" w:rsidRDefault="0043415C" w:rsidP="00646F10">
            <w:r>
              <w:t>Evidence of the ability to:</w:t>
            </w:r>
          </w:p>
          <w:p w:rsidR="0043415C" w:rsidRPr="000E0ABF" w:rsidRDefault="0043415C" w:rsidP="00646F10">
            <w:pPr>
              <w:pStyle w:val="IBSABulletList1"/>
              <w:numPr>
                <w:ilvl w:val="0"/>
                <w:numId w:val="2"/>
              </w:numPr>
            </w:pPr>
            <w:r w:rsidRPr="000E0ABF">
              <w:t xml:space="preserve">identify current new and emerging virtualisation technology </w:t>
            </w:r>
          </w:p>
          <w:p w:rsidR="0043415C" w:rsidRPr="00AE7EB9" w:rsidRDefault="0043415C" w:rsidP="00646F10">
            <w:pPr>
              <w:pStyle w:val="IBSABulletList1"/>
              <w:numPr>
                <w:ilvl w:val="0"/>
                <w:numId w:val="2"/>
              </w:numPr>
            </w:pPr>
            <w:r>
              <w:t>identify and u</w:t>
            </w:r>
            <w:r w:rsidRPr="000E0ABF">
              <w:t xml:space="preserve">se features and functions of industry-specific </w:t>
            </w:r>
            <w:r>
              <w:t xml:space="preserve">virtualisation </w:t>
            </w:r>
            <w:r w:rsidRPr="000E0ABF">
              <w:t>technologies.</w:t>
            </w:r>
          </w:p>
        </w:tc>
      </w:tr>
      <w:tr w:rsidR="0043415C" w:rsidTr="00646F10">
        <w:tc>
          <w:tcPr>
            <w:tcW w:w="1422" w:type="pct"/>
          </w:tcPr>
          <w:p w:rsidR="0043415C" w:rsidRPr="00E970CC" w:rsidRDefault="0043415C" w:rsidP="00646F10">
            <w:pPr>
              <w:pStyle w:val="IBSANormal"/>
              <w:rPr>
                <w:rStyle w:val="IBSAText-Bold"/>
              </w:rPr>
            </w:pPr>
            <w:r w:rsidRPr="003F77AD">
              <w:rPr>
                <w:rStyle w:val="IBSAText-Bold"/>
              </w:rPr>
              <w:t>Context of and specific resources for assessment</w:t>
            </w:r>
          </w:p>
        </w:tc>
        <w:tc>
          <w:tcPr>
            <w:tcW w:w="3578" w:type="pct"/>
          </w:tcPr>
          <w:p w:rsidR="0043415C" w:rsidRPr="000E0ABF" w:rsidRDefault="0043415C" w:rsidP="00646F10">
            <w:r>
              <w:t>Assessment must ensure access to:</w:t>
            </w:r>
          </w:p>
          <w:p w:rsidR="0043415C" w:rsidRPr="000E0ABF" w:rsidRDefault="0043415C" w:rsidP="00646F10">
            <w:pPr>
              <w:pStyle w:val="IBSABulletList1"/>
              <w:numPr>
                <w:ilvl w:val="0"/>
                <w:numId w:val="2"/>
              </w:numPr>
            </w:pPr>
            <w:r w:rsidRPr="000E0ABF">
              <w:t>site where industry-specific technologies may be used</w:t>
            </w:r>
          </w:p>
          <w:p w:rsidR="0043415C" w:rsidRPr="000E0ABF" w:rsidRDefault="0043415C" w:rsidP="00646F10">
            <w:pPr>
              <w:pStyle w:val="IBSABulletList1"/>
              <w:numPr>
                <w:ilvl w:val="0"/>
                <w:numId w:val="2"/>
              </w:numPr>
            </w:pPr>
            <w:r w:rsidRPr="000E0ABF">
              <w:t>industry-specific technologies currently used in industry</w:t>
            </w:r>
          </w:p>
          <w:p w:rsidR="0043415C" w:rsidRPr="000E0ABF" w:rsidRDefault="0043415C" w:rsidP="00646F10">
            <w:pPr>
              <w:pStyle w:val="IBSABulletList1"/>
              <w:numPr>
                <w:ilvl w:val="0"/>
                <w:numId w:val="2"/>
              </w:numPr>
            </w:pPr>
            <w:r w:rsidRPr="000E0ABF">
              <w:t xml:space="preserve">documents detailing </w:t>
            </w:r>
            <w:r>
              <w:t>work health and safety (W</w:t>
            </w:r>
            <w:r w:rsidRPr="000E0ABF">
              <w:t>HS</w:t>
            </w:r>
            <w:r>
              <w:t>)</w:t>
            </w:r>
            <w:r w:rsidRPr="000E0ABF">
              <w:t xml:space="preserve"> standards, environmental guidelines and </w:t>
            </w:r>
            <w:r>
              <w:t>enterprise</w:t>
            </w:r>
            <w:r w:rsidRPr="000E0ABF">
              <w:t xml:space="preserve"> requirements</w:t>
            </w:r>
          </w:p>
          <w:p w:rsidR="0043415C" w:rsidRPr="000E0ABF" w:rsidRDefault="0043415C" w:rsidP="00646F10">
            <w:pPr>
              <w:pStyle w:val="IBSABulletList1"/>
              <w:numPr>
                <w:ilvl w:val="0"/>
                <w:numId w:val="2"/>
              </w:numPr>
            </w:pPr>
            <w:r w:rsidRPr="000E0ABF">
              <w:t>appropriate learning and assessment support when required</w:t>
            </w:r>
          </w:p>
          <w:p w:rsidR="0043415C" w:rsidRPr="00D573DD" w:rsidRDefault="0043415C" w:rsidP="00646F10">
            <w:pPr>
              <w:pStyle w:val="IBSABulletList1"/>
              <w:numPr>
                <w:ilvl w:val="0"/>
                <w:numId w:val="2"/>
              </w:numPr>
            </w:pPr>
            <w:r w:rsidRPr="000E0ABF">
              <w:t>modified equipment for people with special needs.</w:t>
            </w:r>
          </w:p>
        </w:tc>
      </w:tr>
      <w:tr w:rsidR="0043415C" w:rsidTr="00646F10">
        <w:tc>
          <w:tcPr>
            <w:tcW w:w="1422" w:type="pct"/>
          </w:tcPr>
          <w:p w:rsidR="0043415C" w:rsidRPr="00E970CC" w:rsidRDefault="0043415C" w:rsidP="00646F10">
            <w:pPr>
              <w:pStyle w:val="IBSANormal"/>
              <w:rPr>
                <w:rStyle w:val="IBSAText-Bold"/>
              </w:rPr>
            </w:pPr>
            <w:r w:rsidRPr="003F77AD">
              <w:rPr>
                <w:rStyle w:val="IBSAText-Bold"/>
              </w:rPr>
              <w:t>Method of assessment</w:t>
            </w:r>
          </w:p>
        </w:tc>
        <w:tc>
          <w:tcPr>
            <w:tcW w:w="3578" w:type="pct"/>
          </w:tcPr>
          <w:p w:rsidR="0043415C" w:rsidRPr="000E0ABF" w:rsidRDefault="0043415C" w:rsidP="00646F10">
            <w:r>
              <w:t>A range of assessment methods should be used to assess practical skills and knowledge. The following examples are appropriate for this unit:</w:t>
            </w:r>
          </w:p>
          <w:p w:rsidR="0043415C" w:rsidRPr="000E0ABF" w:rsidRDefault="0043415C" w:rsidP="00646F10">
            <w:pPr>
              <w:pStyle w:val="IBSABulletList1"/>
              <w:numPr>
                <w:ilvl w:val="0"/>
                <w:numId w:val="2"/>
              </w:numPr>
            </w:pPr>
            <w:r w:rsidRPr="000E0ABF">
              <w:t xml:space="preserve">verbal or written questioning to assess candidate’s knowledge of features and functions of industry-specific </w:t>
            </w:r>
            <w:r>
              <w:t xml:space="preserve">virtualisation </w:t>
            </w:r>
            <w:r w:rsidRPr="000E0ABF">
              <w:t xml:space="preserve">technologies </w:t>
            </w:r>
          </w:p>
          <w:p w:rsidR="0043415C" w:rsidRPr="000E0ABF" w:rsidRDefault="0043415C" w:rsidP="00646F10">
            <w:pPr>
              <w:pStyle w:val="IBSABulletList1"/>
              <w:numPr>
                <w:ilvl w:val="0"/>
                <w:numId w:val="2"/>
              </w:numPr>
            </w:pPr>
            <w:r w:rsidRPr="000E0ABF">
              <w:t xml:space="preserve">direct observation of candidate using industry-specific technologies </w:t>
            </w:r>
          </w:p>
          <w:p w:rsidR="0043415C" w:rsidRPr="005B5389" w:rsidRDefault="0043415C" w:rsidP="00646F10">
            <w:pPr>
              <w:pStyle w:val="IBSABulletList1"/>
              <w:numPr>
                <w:ilvl w:val="0"/>
                <w:numId w:val="2"/>
              </w:numPr>
            </w:pPr>
            <w:r w:rsidRPr="000E0ABF">
              <w:t>simulation of industry-specific uses of the industry specific technologies.</w:t>
            </w:r>
          </w:p>
        </w:tc>
      </w:tr>
      <w:tr w:rsidR="0043415C" w:rsidTr="00646F10">
        <w:tc>
          <w:tcPr>
            <w:tcW w:w="1422" w:type="pct"/>
          </w:tcPr>
          <w:p w:rsidR="0043415C" w:rsidRPr="00E970CC" w:rsidRDefault="0043415C" w:rsidP="00646F10">
            <w:pPr>
              <w:pStyle w:val="IBSANormal"/>
              <w:rPr>
                <w:rStyle w:val="IBSAText-Bold"/>
              </w:rPr>
            </w:pPr>
            <w:r w:rsidRPr="003F77AD">
              <w:rPr>
                <w:rStyle w:val="IBSAText-Bold"/>
              </w:rPr>
              <w:t>Guidance information for assessment</w:t>
            </w:r>
          </w:p>
        </w:tc>
        <w:tc>
          <w:tcPr>
            <w:tcW w:w="3578" w:type="pct"/>
          </w:tcPr>
          <w:p w:rsidR="0043415C" w:rsidRPr="000E0ABF" w:rsidRDefault="0043415C" w:rsidP="00646F10">
            <w:r>
              <w:t>Holistic assessment with other units relevant to the industry sector, workplace and job role is recommended, where appropriate.</w:t>
            </w:r>
          </w:p>
          <w:p w:rsidR="0043415C" w:rsidRPr="000E0ABF" w:rsidRDefault="0043415C" w:rsidP="00646F10">
            <w:r>
              <w:t xml:space="preserve">Assessment processes and techniques must be </w:t>
            </w:r>
            <w:r w:rsidRPr="000E0ABF">
              <w:t>culturally appropriate, and suitable to the communication skill level, language, literacy and numeracy capacity of the candidate and the work being performed.</w:t>
            </w:r>
          </w:p>
          <w:p w:rsidR="0043415C" w:rsidRPr="000E0ABF" w:rsidRDefault="0043415C" w:rsidP="00646F10">
            <w:r>
              <w:t>Indigenous people and other people from a non-English speaking background may need additional support.</w:t>
            </w:r>
          </w:p>
          <w:p w:rsidR="0043415C" w:rsidRPr="00E970CC" w:rsidRDefault="0043415C" w:rsidP="00646F10">
            <w:r>
              <w:t>In cases where practical assessment is used it should be combined with targeted questioning to assess required knowledge.</w:t>
            </w:r>
          </w:p>
        </w:tc>
      </w:tr>
    </w:tbl>
    <w:p w:rsidR="0046065F" w:rsidRPr="0043415C" w:rsidRDefault="0043415C" w:rsidP="0043415C">
      <w:bookmarkStart w:id="2" w:name="_GoBack"/>
      <w:bookmarkEnd w:id="2"/>
    </w:p>
    <w:sectPr w:rsidR="0046065F" w:rsidRPr="0043415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EA4E8A"/>
    <w:multiLevelType w:val="hybridMultilevel"/>
    <w:tmpl w:val="9D76694A"/>
    <w:lvl w:ilvl="0" w:tplc="E536CA90">
      <w:start w:val="1"/>
      <w:numFmt w:val="bullet"/>
      <w:pStyle w:val="IBSABulletList1"/>
      <w:lvlText w:val=""/>
      <w:lvlJc w:val="left"/>
      <w:pPr>
        <w:ind w:left="720" w:hanging="360"/>
      </w:pPr>
      <w:rPr>
        <w:rFonts w:ascii="Symbol" w:hAnsi="Symbol" w:hint="default"/>
        <w:b w:val="0"/>
        <w:i w:val="0"/>
        <w:sz w:val="22"/>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16BC52EA"/>
    <w:multiLevelType w:val="multilevel"/>
    <w:tmpl w:val="D14E2108"/>
    <w:lvl w:ilvl="0">
      <w:start w:val="1"/>
      <w:numFmt w:val="decimal"/>
      <w:pStyle w:val="CATNumList1"/>
      <w:lvlText w:val="%1."/>
      <w:lvlJc w:val="left"/>
      <w:pPr>
        <w:ind w:left="360" w:hanging="360"/>
      </w:pPr>
      <w:rPr>
        <w:rFonts w:hint="default"/>
        <w:b w:val="0"/>
      </w:rPr>
    </w:lvl>
    <w:lvl w:ilvl="1">
      <w:start w:val="1"/>
      <w:numFmt w:val="decimal"/>
      <w:pStyle w:val="IBSANumList2"/>
      <w:lvlText w:val="%1.%2."/>
      <w:lvlJc w:val="left"/>
      <w:pPr>
        <w:tabs>
          <w:tab w:val="num" w:pos="72"/>
        </w:tabs>
        <w:ind w:left="72" w:hanging="432"/>
      </w:pPr>
      <w:rPr>
        <w:b w:val="0"/>
        <w:i w:val="0"/>
        <w:smallCaps w:val="0"/>
        <w:strike w:val="0"/>
        <w:color w:val="000000"/>
        <w:em w:val="none"/>
      </w:rPr>
    </w:lvl>
    <w:lvl w:ilvl="2">
      <w:start w:val="1"/>
      <w:numFmt w:val="decimal"/>
      <w:lvlText w:val="%1.%2.%3."/>
      <w:lvlJc w:val="left"/>
      <w:pPr>
        <w:tabs>
          <w:tab w:val="num" w:pos="646"/>
        </w:tabs>
        <w:ind w:left="646" w:hanging="504"/>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3">
      <w:start w:val="1"/>
      <w:numFmt w:val="decimal"/>
      <w:lvlText w:val="%1.%2.%3.%4."/>
      <w:lvlJc w:val="left"/>
      <w:pPr>
        <w:tabs>
          <w:tab w:val="num" w:pos="1008"/>
        </w:tabs>
        <w:ind w:left="1008" w:hanging="648"/>
      </w:pPr>
      <w:rPr>
        <w:rFonts w:hint="default"/>
      </w:rPr>
    </w:lvl>
    <w:lvl w:ilvl="4">
      <w:start w:val="1"/>
      <w:numFmt w:val="decimal"/>
      <w:lvlText w:val="%1.%2.%3.%4.%5."/>
      <w:lvlJc w:val="left"/>
      <w:pPr>
        <w:tabs>
          <w:tab w:val="num" w:pos="1512"/>
        </w:tabs>
        <w:ind w:left="1512" w:hanging="792"/>
      </w:pPr>
      <w:rPr>
        <w:rFonts w:hint="default"/>
      </w:rPr>
    </w:lvl>
    <w:lvl w:ilvl="5">
      <w:start w:val="1"/>
      <w:numFmt w:val="decimal"/>
      <w:lvlText w:val="%1.%2.%3.%4.%5.%6."/>
      <w:lvlJc w:val="left"/>
      <w:pPr>
        <w:tabs>
          <w:tab w:val="num" w:pos="2016"/>
        </w:tabs>
        <w:ind w:left="2016" w:hanging="936"/>
      </w:pPr>
      <w:rPr>
        <w:rFonts w:hint="default"/>
      </w:rPr>
    </w:lvl>
    <w:lvl w:ilvl="6">
      <w:start w:val="1"/>
      <w:numFmt w:val="decimal"/>
      <w:lvlText w:val="%1.%2.%3.%4.%5.%6.%7."/>
      <w:lvlJc w:val="left"/>
      <w:pPr>
        <w:tabs>
          <w:tab w:val="num" w:pos="2520"/>
        </w:tabs>
        <w:ind w:left="2520" w:hanging="1080"/>
      </w:pPr>
      <w:rPr>
        <w:rFonts w:hint="default"/>
      </w:rPr>
    </w:lvl>
    <w:lvl w:ilvl="7">
      <w:start w:val="1"/>
      <w:numFmt w:val="decimal"/>
      <w:lvlText w:val="%1.%2.%3.%4.%5.%6.%7.%8."/>
      <w:lvlJc w:val="left"/>
      <w:pPr>
        <w:tabs>
          <w:tab w:val="num" w:pos="3024"/>
        </w:tabs>
        <w:ind w:left="3024" w:hanging="1224"/>
      </w:pPr>
      <w:rPr>
        <w:rFonts w:hint="default"/>
      </w:rPr>
    </w:lvl>
    <w:lvl w:ilvl="8">
      <w:start w:val="1"/>
      <w:numFmt w:val="decimal"/>
      <w:lvlText w:val="%1.%2.%3.%4.%5.%6.%7.%8.%9."/>
      <w:lvlJc w:val="left"/>
      <w:pPr>
        <w:tabs>
          <w:tab w:val="num" w:pos="3600"/>
        </w:tabs>
        <w:ind w:left="3600" w:hanging="1440"/>
      </w:pPr>
      <w:rPr>
        <w:rFonts w:hint="default"/>
      </w:rPr>
    </w:lvl>
  </w:abstractNum>
  <w:abstractNum w:abstractNumId="2">
    <w:nsid w:val="31F83D22"/>
    <w:multiLevelType w:val="multilevel"/>
    <w:tmpl w:val="AA84224E"/>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1"/>
  </w:num>
  <w:num w:numId="2">
    <w:abstractNumId w:val="2"/>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415C"/>
    <w:rsid w:val="0043415C"/>
    <w:rsid w:val="005255E4"/>
    <w:rsid w:val="00665527"/>
    <w:rsid w:val="008B2A1B"/>
    <w:rsid w:val="00F3638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TUnitTitle">
    <w:name w:val="** CAT Unit Title"/>
    <w:rsid w:val="0043415C"/>
    <w:pPr>
      <w:spacing w:after="0" w:line="240" w:lineRule="auto"/>
    </w:pPr>
    <w:rPr>
      <w:rFonts w:ascii="Arial" w:eastAsia="Times New Roman" w:hAnsi="Arial" w:cs="Times New Roman"/>
      <w:b/>
      <w:sz w:val="24"/>
      <w:szCs w:val="20"/>
    </w:rPr>
  </w:style>
  <w:style w:type="paragraph" w:customStyle="1" w:styleId="CATUnitCode">
    <w:name w:val="** CAT Unit Code"/>
    <w:rsid w:val="0043415C"/>
    <w:pPr>
      <w:spacing w:after="0" w:line="240" w:lineRule="auto"/>
    </w:pPr>
    <w:rPr>
      <w:rFonts w:ascii="Arial" w:eastAsia="Times New Roman" w:hAnsi="Arial" w:cs="Times New Roman"/>
      <w:b/>
      <w:sz w:val="24"/>
      <w:szCs w:val="20"/>
    </w:rPr>
  </w:style>
  <w:style w:type="paragraph" w:customStyle="1" w:styleId="CATNumList1">
    <w:name w:val="CAT Num List 1"/>
    <w:rsid w:val="0043415C"/>
    <w:pPr>
      <w:numPr>
        <w:numId w:val="1"/>
      </w:numPr>
      <w:spacing w:after="0" w:line="240" w:lineRule="auto"/>
    </w:pPr>
    <w:rPr>
      <w:rFonts w:ascii="Arial" w:eastAsia="Times New Roman" w:hAnsi="Arial" w:cs="Times New Roman"/>
      <w:szCs w:val="20"/>
      <w:lang w:eastAsia="en-AU"/>
    </w:rPr>
  </w:style>
  <w:style w:type="paragraph" w:customStyle="1" w:styleId="IBSANormal">
    <w:name w:val="IBSA Normal"/>
    <w:link w:val="IBSANormalChar"/>
    <w:rsid w:val="0043415C"/>
    <w:pPr>
      <w:spacing w:after="0" w:line="240" w:lineRule="auto"/>
    </w:pPr>
    <w:rPr>
      <w:rFonts w:ascii="Arial" w:eastAsia="Times New Roman" w:hAnsi="Arial" w:cs="Times New Roman"/>
      <w:szCs w:val="20"/>
    </w:rPr>
  </w:style>
  <w:style w:type="paragraph" w:customStyle="1" w:styleId="IBSANumList1">
    <w:name w:val="IBSA Num List 1"/>
    <w:rsid w:val="0043415C"/>
    <w:pPr>
      <w:tabs>
        <w:tab w:val="num" w:pos="360"/>
      </w:tabs>
      <w:spacing w:after="0" w:line="240" w:lineRule="auto"/>
      <w:ind w:left="357" w:hanging="357"/>
    </w:pPr>
    <w:rPr>
      <w:rFonts w:ascii="Arial" w:eastAsia="Times New Roman" w:hAnsi="Arial" w:cs="Times New Roman"/>
      <w:szCs w:val="20"/>
    </w:rPr>
  </w:style>
  <w:style w:type="paragraph" w:customStyle="1" w:styleId="IBSANumList2">
    <w:name w:val="IBSA Num List 2"/>
    <w:basedOn w:val="IBSANumList1"/>
    <w:rsid w:val="0043415C"/>
    <w:pPr>
      <w:numPr>
        <w:ilvl w:val="1"/>
        <w:numId w:val="1"/>
      </w:numPr>
      <w:tabs>
        <w:tab w:val="clear" w:pos="72"/>
        <w:tab w:val="num" w:pos="792"/>
      </w:tabs>
      <w:ind w:left="431" w:hanging="431"/>
    </w:pPr>
  </w:style>
  <w:style w:type="paragraph" w:customStyle="1" w:styleId="IBSABulletList1">
    <w:name w:val="IBSA Bullet List 1"/>
    <w:rsid w:val="0043415C"/>
    <w:pPr>
      <w:numPr>
        <w:numId w:val="4"/>
      </w:numPr>
      <w:spacing w:after="0" w:line="240" w:lineRule="auto"/>
      <w:ind w:left="357" w:hanging="357"/>
    </w:pPr>
    <w:rPr>
      <w:rFonts w:ascii="Arial" w:eastAsia="Times New Roman" w:hAnsi="Arial" w:cs="Times New Roman"/>
      <w:szCs w:val="20"/>
    </w:rPr>
  </w:style>
  <w:style w:type="paragraph" w:customStyle="1" w:styleId="IBSABulletList2">
    <w:name w:val="IBSA Bullet List 2"/>
    <w:basedOn w:val="IBSABulletList1"/>
    <w:rsid w:val="0043415C"/>
    <w:pPr>
      <w:tabs>
        <w:tab w:val="num" w:pos="720"/>
      </w:tabs>
      <w:ind w:left="720"/>
    </w:pPr>
  </w:style>
  <w:style w:type="character" w:customStyle="1" w:styleId="IBSAText-Bold">
    <w:name w:val="IBSA Text - Bold"/>
    <w:rsid w:val="0043415C"/>
    <w:rPr>
      <w:b/>
    </w:rPr>
  </w:style>
  <w:style w:type="character" w:customStyle="1" w:styleId="IBSAText-BoldandItalic">
    <w:name w:val="IBSA Text - Bold and Italic"/>
    <w:rsid w:val="0043415C"/>
    <w:rPr>
      <w:b/>
      <w:i/>
      <w:color w:val="auto"/>
    </w:rPr>
  </w:style>
  <w:style w:type="character" w:customStyle="1" w:styleId="IBSANormalChar">
    <w:name w:val="IBSA Normal Char"/>
    <w:link w:val="IBSANormal"/>
    <w:rsid w:val="0043415C"/>
    <w:rPr>
      <w:rFonts w:ascii="Arial" w:eastAsia="Times New Roman" w:hAnsi="Arial" w:cs="Times New Roman"/>
      <w:szCs w:val="20"/>
    </w:rPr>
  </w:style>
  <w:style w:type="character" w:customStyle="1" w:styleId="IBSAText-Italic">
    <w:name w:val="IBSA Text - Italic"/>
    <w:rsid w:val="0043415C"/>
    <w:rPr>
      <w:rFonts w:ascii="Arial" w:hAnsi="Arial"/>
      <w:i/>
      <w:color w:val="auto"/>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TUnitTitle">
    <w:name w:val="** CAT Unit Title"/>
    <w:rsid w:val="0043415C"/>
    <w:pPr>
      <w:spacing w:after="0" w:line="240" w:lineRule="auto"/>
    </w:pPr>
    <w:rPr>
      <w:rFonts w:ascii="Arial" w:eastAsia="Times New Roman" w:hAnsi="Arial" w:cs="Times New Roman"/>
      <w:b/>
      <w:sz w:val="24"/>
      <w:szCs w:val="20"/>
    </w:rPr>
  </w:style>
  <w:style w:type="paragraph" w:customStyle="1" w:styleId="CATUnitCode">
    <w:name w:val="** CAT Unit Code"/>
    <w:rsid w:val="0043415C"/>
    <w:pPr>
      <w:spacing w:after="0" w:line="240" w:lineRule="auto"/>
    </w:pPr>
    <w:rPr>
      <w:rFonts w:ascii="Arial" w:eastAsia="Times New Roman" w:hAnsi="Arial" w:cs="Times New Roman"/>
      <w:b/>
      <w:sz w:val="24"/>
      <w:szCs w:val="20"/>
    </w:rPr>
  </w:style>
  <w:style w:type="paragraph" w:customStyle="1" w:styleId="CATNumList1">
    <w:name w:val="CAT Num List 1"/>
    <w:rsid w:val="0043415C"/>
    <w:pPr>
      <w:numPr>
        <w:numId w:val="1"/>
      </w:numPr>
      <w:spacing w:after="0" w:line="240" w:lineRule="auto"/>
    </w:pPr>
    <w:rPr>
      <w:rFonts w:ascii="Arial" w:eastAsia="Times New Roman" w:hAnsi="Arial" w:cs="Times New Roman"/>
      <w:szCs w:val="20"/>
      <w:lang w:eastAsia="en-AU"/>
    </w:rPr>
  </w:style>
  <w:style w:type="paragraph" w:customStyle="1" w:styleId="IBSANormal">
    <w:name w:val="IBSA Normal"/>
    <w:link w:val="IBSANormalChar"/>
    <w:rsid w:val="0043415C"/>
    <w:pPr>
      <w:spacing w:after="0" w:line="240" w:lineRule="auto"/>
    </w:pPr>
    <w:rPr>
      <w:rFonts w:ascii="Arial" w:eastAsia="Times New Roman" w:hAnsi="Arial" w:cs="Times New Roman"/>
      <w:szCs w:val="20"/>
    </w:rPr>
  </w:style>
  <w:style w:type="paragraph" w:customStyle="1" w:styleId="IBSANumList1">
    <w:name w:val="IBSA Num List 1"/>
    <w:rsid w:val="0043415C"/>
    <w:pPr>
      <w:tabs>
        <w:tab w:val="num" w:pos="360"/>
      </w:tabs>
      <w:spacing w:after="0" w:line="240" w:lineRule="auto"/>
      <w:ind w:left="357" w:hanging="357"/>
    </w:pPr>
    <w:rPr>
      <w:rFonts w:ascii="Arial" w:eastAsia="Times New Roman" w:hAnsi="Arial" w:cs="Times New Roman"/>
      <w:szCs w:val="20"/>
    </w:rPr>
  </w:style>
  <w:style w:type="paragraph" w:customStyle="1" w:styleId="IBSANumList2">
    <w:name w:val="IBSA Num List 2"/>
    <w:basedOn w:val="IBSANumList1"/>
    <w:rsid w:val="0043415C"/>
    <w:pPr>
      <w:numPr>
        <w:ilvl w:val="1"/>
        <w:numId w:val="1"/>
      </w:numPr>
      <w:tabs>
        <w:tab w:val="clear" w:pos="72"/>
        <w:tab w:val="num" w:pos="792"/>
      </w:tabs>
      <w:ind w:left="431" w:hanging="431"/>
    </w:pPr>
  </w:style>
  <w:style w:type="paragraph" w:customStyle="1" w:styleId="IBSABulletList1">
    <w:name w:val="IBSA Bullet List 1"/>
    <w:rsid w:val="0043415C"/>
    <w:pPr>
      <w:numPr>
        <w:numId w:val="4"/>
      </w:numPr>
      <w:spacing w:after="0" w:line="240" w:lineRule="auto"/>
      <w:ind w:left="357" w:hanging="357"/>
    </w:pPr>
    <w:rPr>
      <w:rFonts w:ascii="Arial" w:eastAsia="Times New Roman" w:hAnsi="Arial" w:cs="Times New Roman"/>
      <w:szCs w:val="20"/>
    </w:rPr>
  </w:style>
  <w:style w:type="paragraph" w:customStyle="1" w:styleId="IBSABulletList2">
    <w:name w:val="IBSA Bullet List 2"/>
    <w:basedOn w:val="IBSABulletList1"/>
    <w:rsid w:val="0043415C"/>
    <w:pPr>
      <w:tabs>
        <w:tab w:val="num" w:pos="720"/>
      </w:tabs>
      <w:ind w:left="720"/>
    </w:pPr>
  </w:style>
  <w:style w:type="character" w:customStyle="1" w:styleId="IBSAText-Bold">
    <w:name w:val="IBSA Text - Bold"/>
    <w:rsid w:val="0043415C"/>
    <w:rPr>
      <w:b/>
    </w:rPr>
  </w:style>
  <w:style w:type="character" w:customStyle="1" w:styleId="IBSAText-BoldandItalic">
    <w:name w:val="IBSA Text - Bold and Italic"/>
    <w:rsid w:val="0043415C"/>
    <w:rPr>
      <w:b/>
      <w:i/>
      <w:color w:val="auto"/>
    </w:rPr>
  </w:style>
  <w:style w:type="character" w:customStyle="1" w:styleId="IBSANormalChar">
    <w:name w:val="IBSA Normal Char"/>
    <w:link w:val="IBSANormal"/>
    <w:rsid w:val="0043415C"/>
    <w:rPr>
      <w:rFonts w:ascii="Arial" w:eastAsia="Times New Roman" w:hAnsi="Arial" w:cs="Times New Roman"/>
      <w:szCs w:val="20"/>
    </w:rPr>
  </w:style>
  <w:style w:type="character" w:customStyle="1" w:styleId="IBSAText-Italic">
    <w:name w:val="IBSA Text - Italic"/>
    <w:rsid w:val="0043415C"/>
    <w:rPr>
      <w:rFonts w:ascii="Arial" w:hAnsi="Arial"/>
      <w:i/>
      <w:color w:val="auto"/>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en.wikipedia.org/wiki/Parallels_Desktop_for_Mac"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1079</Words>
  <Characters>6152</Characters>
  <Application>Microsoft Office Word</Application>
  <DocSecurity>0</DocSecurity>
  <Lines>51</Lines>
  <Paragraphs>14</Paragraphs>
  <ScaleCrop>false</ScaleCrop>
  <Company/>
  <LinksUpToDate>false</LinksUpToDate>
  <CharactersWithSpaces>7217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Jana Scomazzon</dc:creator>
  <cp:keywords/>
  <dc:description/>
  <cp:lastModifiedBy>Jana Scomazzon</cp:lastModifiedBy>
  <cp:revision>1</cp:revision>
  <dcterms:created xsi:type="dcterms:W3CDTF">2013-08-16T08:34:00Z</dcterms:created>
  <dcterms:modified xsi:type="dcterms:W3CDTF">2013-08-16T08:34:00Z</dcterms:modified>
</cp:coreProperties>
</file>